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AD" w:rsidRPr="00005FAD" w:rsidRDefault="009D4D72" w:rsidP="005C21C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«Поэзия души</w:t>
      </w:r>
      <w:r w:rsidR="00005FAD" w:rsidRPr="00005FAD">
        <w:rPr>
          <w:rFonts w:ascii="Times New Roman" w:hAnsi="Times New Roman" w:cs="Times New Roman"/>
          <w:sz w:val="28"/>
          <w:szCs w:val="28"/>
        </w:rPr>
        <w:t xml:space="preserve"> великого Расула»</w:t>
      </w:r>
    </w:p>
    <w:p w:rsidR="00005FAD" w:rsidRPr="00005FAD" w:rsidRDefault="00005FAD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К 100-летию Народного поэта Дагестана Расула Гамзатова приурочен проект Пензенской областной библиотеки имени М.Ю. Лермонтова «Передвижные выставки». Презентация межрегионального выставочного проекта состоялась 3 февраля 2023 года при </w:t>
      </w:r>
      <w:proofErr w:type="spellStart"/>
      <w:r w:rsidRPr="00005FAD">
        <w:rPr>
          <w:rFonts w:ascii="Times New Roman" w:hAnsi="Times New Roman" w:cs="Times New Roman"/>
          <w:sz w:val="28"/>
          <w:szCs w:val="28"/>
        </w:rPr>
        <w:t>онлайн-участии</w:t>
      </w:r>
      <w:proofErr w:type="spellEnd"/>
      <w:r w:rsidRPr="00005FAD">
        <w:rPr>
          <w:rFonts w:ascii="Times New Roman" w:hAnsi="Times New Roman" w:cs="Times New Roman"/>
          <w:sz w:val="28"/>
          <w:szCs w:val="28"/>
        </w:rPr>
        <w:t xml:space="preserve"> Национальной библиотеки Республики Дагестан им. Расула Гамзатова. Заместитель директора библиотеки </w:t>
      </w:r>
      <w:proofErr w:type="spellStart"/>
      <w:r w:rsidRPr="00005FAD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005FAD">
        <w:rPr>
          <w:rFonts w:ascii="Times New Roman" w:hAnsi="Times New Roman" w:cs="Times New Roman"/>
          <w:sz w:val="28"/>
          <w:szCs w:val="28"/>
        </w:rPr>
        <w:t xml:space="preserve"> Джабраилова поприветствовала участников, отметила, что текущий год очень богат на мероприятия различного характера: выставки, семинары, творческие вечера, конференции. И выразила уверенность, что издания, предоставленные Национальной библиотекой Республики Дагестан, будут интересны пензенскому читателю. </w:t>
      </w:r>
    </w:p>
    <w:p w:rsidR="00005FAD" w:rsidRPr="00005FAD" w:rsidRDefault="00005FAD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Прозвучали стихи Расула Гамзатова на аварском, а затем русском языках: стихотворение Расула Гамзатова «Дагестан» на родном языке прочитала сотрудник отдела краеведческой и национальной литературы </w:t>
      </w:r>
      <w:proofErr w:type="spellStart"/>
      <w:r w:rsidRPr="00005FA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05FAD">
        <w:rPr>
          <w:rFonts w:ascii="Times New Roman" w:hAnsi="Times New Roman" w:cs="Times New Roman"/>
          <w:sz w:val="28"/>
          <w:szCs w:val="28"/>
        </w:rPr>
        <w:t xml:space="preserve"> Гаджиева; заведующая отделом редких книг </w:t>
      </w:r>
      <w:proofErr w:type="spellStart"/>
      <w:r w:rsidRPr="00005FA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005FAD">
        <w:rPr>
          <w:rFonts w:ascii="Times New Roman" w:hAnsi="Times New Roman" w:cs="Times New Roman"/>
          <w:sz w:val="28"/>
          <w:szCs w:val="28"/>
        </w:rPr>
        <w:t xml:space="preserve"> Абдуллаева продекламировала одно из последних стихотворений  поэта «Когда я окажусь на свете том...».</w:t>
      </w:r>
    </w:p>
    <w:p w:rsidR="00005FAD" w:rsidRPr="00005FAD" w:rsidRDefault="00005FAD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Песни на стихи замечательного поэта проникновенно и душевно исполнили молодые таланты из Пензы, лауреаты международных конкурсов – солисты студии «Шанс» Детской музыкальной школы имени В. П. Чеха (руководитель – Ирина </w:t>
      </w:r>
      <w:proofErr w:type="spellStart"/>
      <w:r w:rsidRPr="00005FAD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Pr="00005FAD">
        <w:rPr>
          <w:rFonts w:ascii="Times New Roman" w:hAnsi="Times New Roman" w:cs="Times New Roman"/>
          <w:sz w:val="28"/>
          <w:szCs w:val="28"/>
        </w:rPr>
        <w:t>).</w:t>
      </w:r>
    </w:p>
    <w:p w:rsidR="007C7FDE" w:rsidRDefault="00005FAD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Представители библиотек выразили надежду на дальнейшее плодотворное сотрудничество.</w:t>
      </w:r>
    </w:p>
    <w:p w:rsidR="005C21C5" w:rsidRDefault="005C21C5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E1" w:rsidRDefault="004C20E1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5953" cy="3811999"/>
            <wp:effectExtent l="19050" t="0" r="947" b="0"/>
            <wp:docPr id="3" name="Рисунок 3" descr="F:\Фото на сайт2\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2\8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10" cy="38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E1" w:rsidRDefault="004C20E1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3538" cy="3629025"/>
            <wp:effectExtent l="19050" t="0" r="4762" b="0"/>
            <wp:docPr id="2" name="Рисунок 2" descr="F:\Фото на сайт2\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8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38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E1" w:rsidRDefault="004C20E1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C5" w:rsidRPr="0028742B" w:rsidRDefault="004C20E1" w:rsidP="005C2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0356" cy="3552825"/>
            <wp:effectExtent l="19050" t="0" r="0" b="0"/>
            <wp:docPr id="1" name="Рисунок 1" descr="F:\Фото на сайт2\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8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35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1C5" w:rsidRPr="0028742B" w:rsidSect="0055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36"/>
    <w:rsid w:val="00005FAD"/>
    <w:rsid w:val="00007B36"/>
    <w:rsid w:val="001E7145"/>
    <w:rsid w:val="0028742B"/>
    <w:rsid w:val="0038292E"/>
    <w:rsid w:val="004C20E1"/>
    <w:rsid w:val="00550705"/>
    <w:rsid w:val="005C21C5"/>
    <w:rsid w:val="00676517"/>
    <w:rsid w:val="007C7FDE"/>
    <w:rsid w:val="009D4D72"/>
    <w:rsid w:val="00BE3658"/>
    <w:rsid w:val="00D022DF"/>
    <w:rsid w:val="00DF1992"/>
    <w:rsid w:val="00F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dcterms:created xsi:type="dcterms:W3CDTF">2023-02-03T12:16:00Z</dcterms:created>
  <dcterms:modified xsi:type="dcterms:W3CDTF">2023-02-03T15:00:00Z</dcterms:modified>
</cp:coreProperties>
</file>