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FB" w:rsidRPr="008075FB" w:rsidRDefault="008075FB" w:rsidP="008075FB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FB">
        <w:rPr>
          <w:rFonts w:ascii="Times New Roman" w:hAnsi="Times New Roman" w:cs="Times New Roman"/>
          <w:b/>
          <w:sz w:val="28"/>
          <w:szCs w:val="28"/>
        </w:rPr>
        <w:t>«Всем миром против терроризма»</w:t>
      </w:r>
    </w:p>
    <w:p w:rsidR="008075FB" w:rsidRPr="008075FB" w:rsidRDefault="008075FB" w:rsidP="008075FB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075FB" w:rsidRPr="008075FB" w:rsidRDefault="008075FB" w:rsidP="008075FB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075FB">
        <w:rPr>
          <w:rFonts w:ascii="Times New Roman" w:hAnsi="Times New Roman" w:cs="Times New Roman"/>
          <w:sz w:val="28"/>
          <w:szCs w:val="28"/>
        </w:rPr>
        <w:t>С 1 по 10 сентября 2022 года в отделе краеведческой и национальной литературы Национальной библиотеки РД им. Р. Гамзатова представлена книжная выставка «Всем миром против терроризма»,  посвященная Дню солидарности в борьбе с терроризмом.</w:t>
      </w:r>
    </w:p>
    <w:p w:rsidR="008075FB" w:rsidRPr="008075FB" w:rsidRDefault="008075FB" w:rsidP="008075FB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075FB">
        <w:rPr>
          <w:rFonts w:ascii="Times New Roman" w:hAnsi="Times New Roman" w:cs="Times New Roman"/>
          <w:sz w:val="28"/>
          <w:szCs w:val="28"/>
        </w:rPr>
        <w:t>С терроризмом может эффективно бороться только хорошо информированное общество,  которое знает,  с каким врагом имеет дело. Важная роль здесь принадлежит средствам массовой информации,  и они многое делают для донесения до массового сознания губительности идеологии и практики терроризма.</w:t>
      </w:r>
    </w:p>
    <w:p w:rsidR="008075FB" w:rsidRPr="008075FB" w:rsidRDefault="008075FB" w:rsidP="008075FB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075FB">
        <w:rPr>
          <w:rFonts w:ascii="Times New Roman" w:hAnsi="Times New Roman" w:cs="Times New Roman"/>
          <w:sz w:val="28"/>
          <w:szCs w:val="28"/>
        </w:rPr>
        <w:t>Терроризм по своей сущности - наиболее тяжкое общественно опасное преступление,  создающее угрозу безопасности в государстве.</w:t>
      </w:r>
    </w:p>
    <w:p w:rsidR="008075FB" w:rsidRDefault="008075FB" w:rsidP="008075FB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075FB">
        <w:rPr>
          <w:rFonts w:ascii="Times New Roman" w:hAnsi="Times New Roman" w:cs="Times New Roman"/>
          <w:sz w:val="28"/>
          <w:szCs w:val="28"/>
        </w:rPr>
        <w:t>На выставке представлены имеющиеся в отделе  краеведческой и национальной литературы книги об истории терроризма, его корнях, целях и задачах, о различных видах современного терроризма и наиболее активно действующих террористических обществах, о правовом регулировании и противодействии терроризму.</w:t>
      </w:r>
    </w:p>
    <w:p w:rsidR="008075FB" w:rsidRPr="008075FB" w:rsidRDefault="008075FB" w:rsidP="008075FB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075FB" w:rsidRDefault="008075FB" w:rsidP="008075FB">
      <w:pPr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5FB">
        <w:rPr>
          <w:rFonts w:ascii="Times New Roman" w:hAnsi="Times New Roman" w:cs="Times New Roman"/>
          <w:i/>
          <w:sz w:val="28"/>
          <w:szCs w:val="28"/>
        </w:rPr>
        <w:t>Издания, представленные на выставке:</w:t>
      </w:r>
    </w:p>
    <w:p w:rsidR="008075FB" w:rsidRPr="008075FB" w:rsidRDefault="008075FB" w:rsidP="008075FB">
      <w:pPr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75FB" w:rsidRPr="008075FB" w:rsidRDefault="008075FB" w:rsidP="008075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Абдулагатов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 xml:space="preserve"> З.М.Современный экстремизм и терроризм: состояние и проблемы противодействия (На примере Республики Дагестан): Монография. - Махачкала: Издательский дом «Дагестан», 2019. - 408с.</w:t>
      </w:r>
    </w:p>
    <w:p w:rsidR="008075FB" w:rsidRPr="008075FB" w:rsidRDefault="008075FB" w:rsidP="008075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Абдулатипов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 xml:space="preserve"> Р.Г. Дагестан в час испытания: уроки агрессии и подвига. - Махачкала: Издательство «Юпитер», 2000. - 224с.</w:t>
      </w:r>
    </w:p>
    <w:p w:rsidR="008075FB" w:rsidRPr="008075FB" w:rsidRDefault="008075FB" w:rsidP="008075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Абдулгамидов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 xml:space="preserve"> А. Крах операции «Скорпион»: Хроника </w:t>
      </w: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Кизлярской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 xml:space="preserve"> трагедии. - Махачкала: Юпитер, 2004. - 216с.</w:t>
      </w:r>
    </w:p>
    <w:p w:rsidR="008075FB" w:rsidRPr="008075FB" w:rsidRDefault="008075FB" w:rsidP="008075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Абдулгамидов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 xml:space="preserve"> рубеж. - Махачкала: Издательство «Лотос», 2010. – 384с.</w:t>
      </w:r>
    </w:p>
    <w:p w:rsidR="008075FB" w:rsidRPr="008075FB" w:rsidRDefault="008075FB" w:rsidP="008075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5FB">
        <w:rPr>
          <w:rFonts w:ascii="Times New Roman" w:hAnsi="Times New Roman" w:cs="Times New Roman"/>
          <w:sz w:val="28"/>
          <w:szCs w:val="28"/>
        </w:rPr>
        <w:t xml:space="preserve">Актуальные проблемы противодействия национальному и политическому экстремизму: Материалы Всероссийской научно-практической конференции. Том 1. / Под ред.А.- Н.З. </w:t>
      </w: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 xml:space="preserve">, М.Я. Яхьяева, А. М. </w:t>
      </w: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 xml:space="preserve">, К. М. </w:t>
      </w:r>
      <w:proofErr w:type="spellStart"/>
      <w:r w:rsidRPr="008075FB">
        <w:rPr>
          <w:rFonts w:ascii="Times New Roman" w:hAnsi="Times New Roman" w:cs="Times New Roman"/>
          <w:sz w:val="28"/>
          <w:szCs w:val="28"/>
        </w:rPr>
        <w:t>Ханбабаева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>. - Махачкала: Издательство «Лотос», 2008. - 608с.</w:t>
      </w:r>
    </w:p>
    <w:p w:rsidR="008075FB" w:rsidRPr="008075FB" w:rsidRDefault="008075FB" w:rsidP="008075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Асиятилов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 xml:space="preserve"> С. «Ислам и террор </w:t>
      </w:r>
      <w:proofErr w:type="gramStart"/>
      <w:r w:rsidRPr="008075FB">
        <w:rPr>
          <w:rFonts w:ascii="Times New Roman" w:hAnsi="Times New Roman" w:cs="Times New Roman"/>
          <w:sz w:val="28"/>
          <w:szCs w:val="28"/>
        </w:rPr>
        <w:t>несовместимы</w:t>
      </w:r>
      <w:proofErr w:type="gramEnd"/>
      <w:r w:rsidRPr="008075FB">
        <w:rPr>
          <w:rFonts w:ascii="Times New Roman" w:hAnsi="Times New Roman" w:cs="Times New Roman"/>
          <w:sz w:val="28"/>
          <w:szCs w:val="28"/>
        </w:rPr>
        <w:t>». - Махачкала: Издательство «Лотос», 2009. - 200с.</w:t>
      </w:r>
    </w:p>
    <w:p w:rsidR="008075FB" w:rsidRPr="008075FB" w:rsidRDefault="008075FB" w:rsidP="008075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Бекмурзаев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 xml:space="preserve"> Б.А. Угрозы современности и мир в поисках безопасности. В 5-ти томах. - Махачкала: Издательство «Лотос», 2012. - 352с.</w:t>
      </w:r>
    </w:p>
    <w:p w:rsidR="008075FB" w:rsidRPr="008075FB" w:rsidRDefault="008075FB" w:rsidP="008075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5FB">
        <w:rPr>
          <w:rFonts w:ascii="Times New Roman" w:hAnsi="Times New Roman" w:cs="Times New Roman"/>
          <w:sz w:val="28"/>
          <w:szCs w:val="28"/>
        </w:rPr>
        <w:t>Дагестан: поиск эффективных мер борьбы с экстремизмом и терроризмом: Сборник докладов членов экспертного совета при антитеррористической комиссии в республике Дагестан / Под общ</w:t>
      </w:r>
      <w:proofErr w:type="gramStart"/>
      <w:r w:rsidRPr="008075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7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5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75FB">
        <w:rPr>
          <w:rFonts w:ascii="Times New Roman" w:hAnsi="Times New Roman" w:cs="Times New Roman"/>
          <w:sz w:val="28"/>
          <w:szCs w:val="28"/>
        </w:rPr>
        <w:t xml:space="preserve">ед. доктора политических наук К.Г. Ланды, кандидата </w:t>
      </w:r>
      <w:r w:rsidRPr="008075FB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политических наук С. В. </w:t>
      </w:r>
      <w:proofErr w:type="spellStart"/>
      <w:r w:rsidRPr="008075FB">
        <w:rPr>
          <w:rFonts w:ascii="Times New Roman" w:hAnsi="Times New Roman" w:cs="Times New Roman"/>
          <w:sz w:val="28"/>
          <w:szCs w:val="28"/>
        </w:rPr>
        <w:t>Сиражудиновой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>. – Махачкала: Издательский дом «Дагестан», 2018. - 240с.</w:t>
      </w:r>
    </w:p>
    <w:p w:rsidR="008075FB" w:rsidRPr="008075FB" w:rsidRDefault="008075FB" w:rsidP="008075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Кожаева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 xml:space="preserve"> Э.Ю. 1999 год. Глазами репортера. - Махачкала: ИД «Дагестан», 2019. - 176с.</w:t>
      </w:r>
    </w:p>
    <w:p w:rsidR="008075FB" w:rsidRPr="008075FB" w:rsidRDefault="008075FB" w:rsidP="008075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5FB">
        <w:rPr>
          <w:rFonts w:ascii="Times New Roman" w:hAnsi="Times New Roman" w:cs="Times New Roman"/>
          <w:sz w:val="28"/>
          <w:szCs w:val="28"/>
        </w:rPr>
        <w:t>Магомедов З.Н. 17 дней войны и целая вечность: публицистика. – Махачкала: ИД «Эпоха», 2009. - 72с.</w:t>
      </w:r>
    </w:p>
    <w:p w:rsidR="008075FB" w:rsidRPr="008075FB" w:rsidRDefault="008075FB" w:rsidP="008075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Муратханов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 xml:space="preserve"> М.М. Защитили честь Дагестана / </w:t>
      </w: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Муратханов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>. - Махачкала: ИД «Эпоха», 2010. - 282с.</w:t>
      </w:r>
    </w:p>
    <w:p w:rsidR="008075FB" w:rsidRPr="008075FB" w:rsidRDefault="008075FB" w:rsidP="008075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5FB">
        <w:rPr>
          <w:rFonts w:ascii="Times New Roman" w:hAnsi="Times New Roman" w:cs="Times New Roman"/>
          <w:sz w:val="28"/>
          <w:szCs w:val="28"/>
        </w:rPr>
        <w:t>Современный политический экстремизм: понятие, истоки, причины, идеология, проблемы, организация, практика, профилактика и противодействие.</w:t>
      </w:r>
      <w:proofErr w:type="gramEnd"/>
      <w:r w:rsidRPr="008075FB">
        <w:rPr>
          <w:rFonts w:ascii="Times New Roman" w:hAnsi="Times New Roman" w:cs="Times New Roman"/>
          <w:sz w:val="28"/>
          <w:szCs w:val="28"/>
        </w:rPr>
        <w:t xml:space="preserve"> Руководитель авторского коллектива </w:t>
      </w: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 xml:space="preserve"> А.- Н.З., </w:t>
      </w:r>
      <w:proofErr w:type="spellStart"/>
      <w:r w:rsidRPr="008075FB">
        <w:rPr>
          <w:rFonts w:ascii="Times New Roman" w:hAnsi="Times New Roman" w:cs="Times New Roman"/>
          <w:sz w:val="28"/>
          <w:szCs w:val="28"/>
        </w:rPr>
        <w:t>Сафаралиев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 xml:space="preserve"> Г.К. - Махачкала: Издательство «Лотос», 2009. - 640с.</w:t>
      </w:r>
    </w:p>
    <w:p w:rsidR="008075FB" w:rsidRPr="008075FB" w:rsidRDefault="008075FB" w:rsidP="008075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5FB">
        <w:rPr>
          <w:rFonts w:ascii="Times New Roman" w:hAnsi="Times New Roman" w:cs="Times New Roman"/>
          <w:sz w:val="28"/>
          <w:szCs w:val="28"/>
        </w:rPr>
        <w:t>Сулейманов С. Август 99-го. Эхо войны. - Махачкала «Алеф», 2019. - 48с.</w:t>
      </w:r>
    </w:p>
    <w:p w:rsidR="008075FB" w:rsidRDefault="008075FB" w:rsidP="008075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5FB">
        <w:rPr>
          <w:rFonts w:ascii="Times New Roman" w:hAnsi="Times New Roman" w:cs="Times New Roman"/>
          <w:sz w:val="28"/>
          <w:szCs w:val="28"/>
        </w:rPr>
        <w:t xml:space="preserve">Суровое лето 1999 года / сост. Ш.И. </w:t>
      </w:r>
      <w:proofErr w:type="spellStart"/>
      <w:r w:rsidRPr="008075FB">
        <w:rPr>
          <w:rFonts w:ascii="Times New Roman" w:hAnsi="Times New Roman" w:cs="Times New Roman"/>
          <w:sz w:val="28"/>
          <w:szCs w:val="28"/>
        </w:rPr>
        <w:t>Микаилов</w:t>
      </w:r>
      <w:proofErr w:type="spellEnd"/>
      <w:r w:rsidRPr="008075FB">
        <w:rPr>
          <w:rFonts w:ascii="Times New Roman" w:hAnsi="Times New Roman" w:cs="Times New Roman"/>
          <w:sz w:val="28"/>
          <w:szCs w:val="28"/>
        </w:rPr>
        <w:t>. - Махачкала: ИД «Эпоха», 2009. - 120с.</w:t>
      </w:r>
    </w:p>
    <w:p w:rsidR="008075FB" w:rsidRDefault="008075FB" w:rsidP="00807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5FB" w:rsidRPr="008075FB" w:rsidRDefault="008075FB" w:rsidP="008075FB">
      <w:pPr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75FB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8075FB">
        <w:rPr>
          <w:rFonts w:ascii="Times New Roman" w:hAnsi="Times New Roman" w:cs="Times New Roman"/>
          <w:b/>
          <w:sz w:val="28"/>
          <w:szCs w:val="28"/>
        </w:rPr>
        <w:t>Муртазалиева</w:t>
      </w:r>
      <w:proofErr w:type="spellEnd"/>
      <w:r w:rsidRPr="008075FB">
        <w:rPr>
          <w:rFonts w:ascii="Times New Roman" w:hAnsi="Times New Roman" w:cs="Times New Roman"/>
          <w:b/>
          <w:sz w:val="28"/>
          <w:szCs w:val="28"/>
        </w:rPr>
        <w:t xml:space="preserve">, заведующая отделом </w:t>
      </w:r>
      <w:proofErr w:type="gramStart"/>
      <w:r w:rsidRPr="008075FB">
        <w:rPr>
          <w:rFonts w:ascii="Times New Roman" w:hAnsi="Times New Roman" w:cs="Times New Roman"/>
          <w:b/>
          <w:sz w:val="28"/>
          <w:szCs w:val="28"/>
        </w:rPr>
        <w:t>краеведческой</w:t>
      </w:r>
      <w:proofErr w:type="gramEnd"/>
    </w:p>
    <w:p w:rsidR="008075FB" w:rsidRPr="008075FB" w:rsidRDefault="008075FB" w:rsidP="008075FB">
      <w:pPr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75FB">
        <w:rPr>
          <w:rFonts w:ascii="Times New Roman" w:hAnsi="Times New Roman" w:cs="Times New Roman"/>
          <w:b/>
          <w:sz w:val="28"/>
          <w:szCs w:val="28"/>
        </w:rPr>
        <w:t>и национальной литературы </w:t>
      </w:r>
    </w:p>
    <w:p w:rsidR="008075FB" w:rsidRDefault="008075FB" w:rsidP="00807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5FB" w:rsidRDefault="008075FB" w:rsidP="00807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5FB" w:rsidRDefault="008075FB" w:rsidP="00807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6285" cy="3379470"/>
            <wp:effectExtent l="19050" t="0" r="0" b="0"/>
            <wp:docPr id="1" name="Рисунок 1" descr="F:\Фото на сайт2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2\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33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5FB" w:rsidRDefault="008075FB" w:rsidP="00807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5FB" w:rsidRPr="008075FB" w:rsidRDefault="008075FB" w:rsidP="00807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6285" cy="4524375"/>
            <wp:effectExtent l="19050" t="0" r="0" b="0"/>
            <wp:docPr id="3" name="Рисунок 2" descr="F:\Фото на сайт2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сайт2\1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5FB" w:rsidRPr="008075FB" w:rsidSect="004E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37C4"/>
    <w:multiLevelType w:val="multilevel"/>
    <w:tmpl w:val="87B6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869DB"/>
    <w:multiLevelType w:val="hybridMultilevel"/>
    <w:tmpl w:val="8572F08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5FB"/>
    <w:rsid w:val="0022491C"/>
    <w:rsid w:val="004E7975"/>
    <w:rsid w:val="007001C2"/>
    <w:rsid w:val="0080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5"/>
  </w:style>
  <w:style w:type="paragraph" w:styleId="1">
    <w:name w:val="heading 1"/>
    <w:basedOn w:val="a"/>
    <w:link w:val="10"/>
    <w:uiPriority w:val="9"/>
    <w:qFormat/>
    <w:rsid w:val="008075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quickedit-field">
    <w:name w:val="quickedit-field"/>
    <w:basedOn w:val="a0"/>
    <w:rsid w:val="008075FB"/>
  </w:style>
  <w:style w:type="paragraph" w:customStyle="1" w:styleId="text-align-justify">
    <w:name w:val="text-align-justify"/>
    <w:basedOn w:val="a"/>
    <w:rsid w:val="008075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8075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075FB"/>
    <w:rPr>
      <w:i/>
      <w:iCs/>
    </w:rPr>
  </w:style>
  <w:style w:type="paragraph" w:customStyle="1" w:styleId="text-align-right">
    <w:name w:val="text-align-right"/>
    <w:basedOn w:val="a"/>
    <w:rsid w:val="008075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5FB"/>
    <w:rPr>
      <w:b/>
      <w:bCs/>
    </w:rPr>
  </w:style>
  <w:style w:type="paragraph" w:styleId="a5">
    <w:name w:val="List Paragraph"/>
    <w:basedOn w:val="a"/>
    <w:uiPriority w:val="34"/>
    <w:qFormat/>
    <w:rsid w:val="008075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5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2662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2022-09-02T13:52:00Z</dcterms:created>
  <dcterms:modified xsi:type="dcterms:W3CDTF">2022-09-02T13:56:00Z</dcterms:modified>
</cp:coreProperties>
</file>