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>ГБУ «Национальная библиотека РД им. Р. Гамзатова»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>Служба научной информации по культуре и искусству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Annabelle" w:hAnsi="Annabelle" w:cs="Courier New"/>
          <w:b/>
          <w:bCs/>
          <w:sz w:val="56"/>
          <w:szCs w:val="56"/>
        </w:rPr>
      </w:pPr>
      <w:r w:rsidRPr="00B65801">
        <w:rPr>
          <w:rFonts w:ascii="Annabelle" w:hAnsi="Annabelle" w:cs="Courier New"/>
          <w:b/>
          <w:bCs/>
          <w:sz w:val="56"/>
          <w:szCs w:val="56"/>
        </w:rPr>
        <w:t>«Библиотечное дело и библиография»</w:t>
      </w:r>
    </w:p>
    <w:p w:rsidR="007E2D5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Выпуск </w:t>
      </w:r>
      <w:r w:rsidR="00C27C7F">
        <w:rPr>
          <w:rFonts w:ascii="Courier New" w:hAnsi="Courier New" w:cs="Courier New"/>
          <w:bCs/>
          <w:sz w:val="28"/>
          <w:szCs w:val="28"/>
        </w:rPr>
        <w:t>4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 xml:space="preserve">(Библиографический список за </w:t>
      </w:r>
      <w:r w:rsidR="00CF578E">
        <w:rPr>
          <w:rFonts w:ascii="Courier New" w:hAnsi="Courier New" w:cs="Courier New"/>
          <w:bCs/>
          <w:sz w:val="28"/>
          <w:szCs w:val="28"/>
        </w:rPr>
        <w:t>июл</w:t>
      </w:r>
      <w:r w:rsidRPr="00B65801">
        <w:rPr>
          <w:rFonts w:ascii="Courier New" w:hAnsi="Courier New" w:cs="Courier New"/>
          <w:bCs/>
          <w:sz w:val="28"/>
          <w:szCs w:val="28"/>
        </w:rPr>
        <w:t>ь 20</w:t>
      </w:r>
      <w:r w:rsidR="00CF578E">
        <w:rPr>
          <w:rFonts w:ascii="Courier New" w:hAnsi="Courier New" w:cs="Courier New"/>
          <w:bCs/>
          <w:sz w:val="28"/>
          <w:szCs w:val="28"/>
        </w:rPr>
        <w:t>2</w:t>
      </w:r>
      <w:r w:rsidRPr="00B65801">
        <w:rPr>
          <w:rFonts w:ascii="Courier New" w:hAnsi="Courier New" w:cs="Courier New"/>
          <w:bCs/>
          <w:sz w:val="28"/>
          <w:szCs w:val="28"/>
        </w:rPr>
        <w:t>1 г.)</w:t>
      </w:r>
    </w:p>
    <w:p w:rsidR="000F1552" w:rsidRDefault="000F1552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0F1552" w:rsidRDefault="000F1552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0F1552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0F1552">
        <w:rPr>
          <w:rFonts w:ascii="Courier New" w:hAnsi="Courier New" w:cs="Courier New"/>
          <w:bCs/>
          <w:noProof/>
          <w:sz w:val="28"/>
          <w:szCs w:val="28"/>
        </w:rPr>
        <w:drawing>
          <wp:inline distT="0" distB="0" distL="0" distR="0">
            <wp:extent cx="2466975" cy="1536252"/>
            <wp:effectExtent l="19050" t="0" r="9525" b="0"/>
            <wp:docPr id="2" name="Рисунок 1" descr="D:\Мои рисунки\Баннер СНИКИ\сни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Баннер СНИКИ\сники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3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0F1552" w:rsidRDefault="000F1552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0F1552" w:rsidRDefault="000F1552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rPr>
          <w:rFonts w:ascii="Courier New" w:hAnsi="Courier New" w:cs="Courier New"/>
          <w:bCs/>
          <w:sz w:val="28"/>
          <w:szCs w:val="28"/>
        </w:rPr>
      </w:pPr>
    </w:p>
    <w:p w:rsidR="00791FA2" w:rsidRDefault="007E2D51" w:rsidP="007E2D51">
      <w:pPr>
        <w:pStyle w:val="a3"/>
        <w:jc w:val="center"/>
        <w:rPr>
          <w:rFonts w:ascii="Courier New" w:hAnsi="Courier New" w:cs="Courier New"/>
          <w:bCs/>
          <w:iCs/>
          <w:sz w:val="28"/>
          <w:szCs w:val="28"/>
        </w:rPr>
      </w:pPr>
      <w:r w:rsidRPr="00B65801">
        <w:rPr>
          <w:rFonts w:ascii="Courier New" w:hAnsi="Courier New" w:cs="Courier New"/>
          <w:bCs/>
          <w:iCs/>
          <w:sz w:val="28"/>
          <w:szCs w:val="28"/>
        </w:rPr>
        <w:t xml:space="preserve">Махачкала </w:t>
      </w:r>
      <w:r w:rsidR="00791FA2">
        <w:rPr>
          <w:rFonts w:ascii="Courier New" w:hAnsi="Courier New" w:cs="Courier New"/>
          <w:bCs/>
          <w:iCs/>
          <w:sz w:val="28"/>
          <w:szCs w:val="28"/>
        </w:rPr>
        <w:t>–</w:t>
      </w:r>
      <w:r w:rsidRPr="00B65801">
        <w:rPr>
          <w:rFonts w:ascii="Courier New" w:hAnsi="Courier New" w:cs="Courier New"/>
          <w:bCs/>
          <w:iCs/>
          <w:sz w:val="28"/>
          <w:szCs w:val="28"/>
        </w:rPr>
        <w:t xml:space="preserve"> 20</w:t>
      </w:r>
      <w:r w:rsidR="00CF578E">
        <w:rPr>
          <w:rFonts w:ascii="Courier New" w:hAnsi="Courier New" w:cs="Courier New"/>
          <w:bCs/>
          <w:iCs/>
          <w:sz w:val="28"/>
          <w:szCs w:val="28"/>
        </w:rPr>
        <w:t>2</w:t>
      </w:r>
      <w:r w:rsidRPr="00B65801">
        <w:rPr>
          <w:rFonts w:ascii="Courier New" w:hAnsi="Courier New" w:cs="Courier New"/>
          <w:bCs/>
          <w:iCs/>
          <w:sz w:val="28"/>
          <w:szCs w:val="28"/>
        </w:rPr>
        <w:t>1</w:t>
      </w:r>
    </w:p>
    <w:p w:rsidR="0019034E" w:rsidRPr="00F10F83" w:rsidRDefault="00791FA2" w:rsidP="00791FA2">
      <w:pPr>
        <w:rPr>
          <w:sz w:val="28"/>
          <w:szCs w:val="28"/>
        </w:rPr>
      </w:pPr>
      <w:r>
        <w:rPr>
          <w:rFonts w:ascii="Courier New" w:hAnsi="Courier New" w:cs="Courier New"/>
          <w:bCs/>
          <w:iCs/>
          <w:sz w:val="28"/>
          <w:szCs w:val="28"/>
        </w:rPr>
        <w:br w:type="page"/>
      </w:r>
      <w:proofErr w:type="spellStart"/>
      <w:r w:rsidR="0019034E" w:rsidRPr="00F10F83">
        <w:rPr>
          <w:b/>
          <w:bCs/>
          <w:i/>
          <w:iCs/>
          <w:sz w:val="28"/>
          <w:szCs w:val="28"/>
        </w:rPr>
        <w:lastRenderedPageBreak/>
        <w:t>Аммаев</w:t>
      </w:r>
      <w:proofErr w:type="spellEnd"/>
      <w:r w:rsidR="0019034E" w:rsidRPr="00F10F83">
        <w:rPr>
          <w:b/>
          <w:bCs/>
          <w:i/>
          <w:iCs/>
          <w:sz w:val="28"/>
          <w:szCs w:val="28"/>
        </w:rPr>
        <w:t>, К.А.</w:t>
      </w:r>
      <w:r w:rsidR="0019034E" w:rsidRPr="00F10F83">
        <w:rPr>
          <w:sz w:val="28"/>
          <w:szCs w:val="28"/>
        </w:rPr>
        <w:t xml:space="preserve"> </w:t>
      </w:r>
      <w:r w:rsidR="0019034E" w:rsidRPr="00F10F83">
        <w:rPr>
          <w:b/>
          <w:bCs/>
          <w:sz w:val="28"/>
          <w:szCs w:val="28"/>
        </w:rPr>
        <w:t xml:space="preserve">Страницы истории факультета культуры Дагестанского государственного университета. К 80-летию со дня рождения </w:t>
      </w:r>
      <w:proofErr w:type="spellStart"/>
      <w:r w:rsidR="0019034E" w:rsidRPr="00F10F83">
        <w:rPr>
          <w:b/>
          <w:bCs/>
          <w:sz w:val="28"/>
          <w:szCs w:val="28"/>
        </w:rPr>
        <w:t>Казима</w:t>
      </w:r>
      <w:proofErr w:type="spellEnd"/>
      <w:r w:rsidR="0019034E" w:rsidRPr="00F10F83">
        <w:rPr>
          <w:b/>
          <w:bCs/>
          <w:sz w:val="28"/>
          <w:szCs w:val="28"/>
        </w:rPr>
        <w:t xml:space="preserve"> </w:t>
      </w:r>
      <w:proofErr w:type="spellStart"/>
      <w:r w:rsidR="0019034E" w:rsidRPr="00F10F83">
        <w:rPr>
          <w:b/>
          <w:bCs/>
          <w:sz w:val="28"/>
          <w:szCs w:val="28"/>
        </w:rPr>
        <w:t>Омаровича</w:t>
      </w:r>
      <w:proofErr w:type="spellEnd"/>
      <w:r w:rsidR="0019034E" w:rsidRPr="00F10F83">
        <w:rPr>
          <w:b/>
          <w:bCs/>
          <w:sz w:val="28"/>
          <w:szCs w:val="28"/>
        </w:rPr>
        <w:t xml:space="preserve"> Омарова (14.09.1941—6.05.2008) </w:t>
      </w:r>
      <w:r w:rsidR="0019034E" w:rsidRPr="00F10F83">
        <w:rPr>
          <w:sz w:val="28"/>
          <w:szCs w:val="28"/>
        </w:rPr>
        <w:t xml:space="preserve">/ </w:t>
      </w:r>
      <w:proofErr w:type="spellStart"/>
      <w:r w:rsidR="0019034E" w:rsidRPr="00F10F83">
        <w:rPr>
          <w:sz w:val="28"/>
          <w:szCs w:val="28"/>
        </w:rPr>
        <w:t>Аммаев</w:t>
      </w:r>
      <w:proofErr w:type="spellEnd"/>
      <w:r w:rsidR="0019034E" w:rsidRPr="00F10F83">
        <w:rPr>
          <w:sz w:val="28"/>
          <w:szCs w:val="28"/>
        </w:rPr>
        <w:t xml:space="preserve"> К.А. // Научные и технические библиотеки. — 2021. — № 6. — С. 103—110.</w:t>
      </w:r>
    </w:p>
    <w:p w:rsidR="0019034E" w:rsidRPr="00F10F83" w:rsidRDefault="0019034E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Статья посвящена 90-летию Дагестанского государственного университета и 80-летию со дня рождения видного </w:t>
      </w:r>
      <w:proofErr w:type="spellStart"/>
      <w:r w:rsidRPr="00F10F83">
        <w:rPr>
          <w:i/>
          <w:iCs/>
          <w:sz w:val="28"/>
          <w:szCs w:val="28"/>
        </w:rPr>
        <w:t>библиотековеда</w:t>
      </w:r>
      <w:proofErr w:type="spellEnd"/>
      <w:r w:rsidRPr="00F10F83">
        <w:rPr>
          <w:i/>
          <w:iCs/>
          <w:sz w:val="28"/>
          <w:szCs w:val="28"/>
        </w:rPr>
        <w:t xml:space="preserve"> и организатора библиотечного образования в республике </w:t>
      </w:r>
      <w:proofErr w:type="spellStart"/>
      <w:r w:rsidRPr="00F10F83">
        <w:rPr>
          <w:i/>
          <w:iCs/>
          <w:sz w:val="28"/>
          <w:szCs w:val="28"/>
        </w:rPr>
        <w:t>Казима</w:t>
      </w:r>
      <w:proofErr w:type="spellEnd"/>
      <w:r w:rsidRPr="00F10F83">
        <w:rPr>
          <w:i/>
          <w:iCs/>
          <w:sz w:val="28"/>
          <w:szCs w:val="28"/>
        </w:rPr>
        <w:t xml:space="preserve"> </w:t>
      </w:r>
      <w:proofErr w:type="spellStart"/>
      <w:r w:rsidRPr="00F10F83">
        <w:rPr>
          <w:i/>
          <w:iCs/>
          <w:sz w:val="28"/>
          <w:szCs w:val="28"/>
        </w:rPr>
        <w:t>Омаровича</w:t>
      </w:r>
      <w:proofErr w:type="spellEnd"/>
      <w:r w:rsidRPr="00F10F83">
        <w:rPr>
          <w:i/>
          <w:iCs/>
          <w:sz w:val="28"/>
          <w:szCs w:val="28"/>
        </w:rPr>
        <w:t xml:space="preserve"> Омарова, кандидата педагогических наук, профессора, президента Ассоциации библиотечных работников Дагестана. Характеризуется вклад К.О. Омарова в подготовку специалистов для библиотек Дагестана и всего Северного Кавказа. Представлены биографические сведения об учёном, освещена его педагогическая, научная и общественная деятельность, большую часть которой он посвятил заведованию кафедрой библиотековедения и библиографии (с 1983 по 2008 г.).</w:t>
      </w:r>
    </w:p>
    <w:p w:rsidR="001031EB" w:rsidRPr="00F10F83" w:rsidRDefault="001031EB" w:rsidP="00F10F83">
      <w:pPr>
        <w:pStyle w:val="brecdef"/>
        <w:spacing w:line="276" w:lineRule="auto"/>
        <w:jc w:val="both"/>
        <w:rPr>
          <w:sz w:val="28"/>
          <w:szCs w:val="28"/>
        </w:rPr>
      </w:pPr>
      <w:proofErr w:type="spellStart"/>
      <w:r w:rsidRPr="00F10F83">
        <w:rPr>
          <w:b/>
          <w:bCs/>
          <w:i/>
          <w:iCs/>
          <w:sz w:val="28"/>
          <w:szCs w:val="28"/>
        </w:rPr>
        <w:t>Протопопова</w:t>
      </w:r>
      <w:proofErr w:type="spellEnd"/>
      <w:r w:rsidRPr="00F10F83">
        <w:rPr>
          <w:b/>
          <w:bCs/>
          <w:i/>
          <w:iCs/>
          <w:sz w:val="28"/>
          <w:szCs w:val="28"/>
        </w:rPr>
        <w:t>,</w:t>
      </w:r>
      <w:r w:rsidR="00BA549F">
        <w:rPr>
          <w:b/>
          <w:bCs/>
          <w:i/>
          <w:iCs/>
          <w:sz w:val="28"/>
          <w:szCs w:val="28"/>
        </w:rPr>
        <w:t xml:space="preserve"> </w:t>
      </w:r>
      <w:r w:rsidRPr="00F10F83">
        <w:rPr>
          <w:b/>
          <w:bCs/>
          <w:i/>
          <w:iCs/>
          <w:sz w:val="28"/>
          <w:szCs w:val="28"/>
        </w:rPr>
        <w:t>Е.Э.</w:t>
      </w:r>
      <w:r w:rsidRPr="00F10F83">
        <w:rPr>
          <w:sz w:val="28"/>
          <w:szCs w:val="28"/>
        </w:rPr>
        <w:t xml:space="preserve"> </w:t>
      </w:r>
      <w:r w:rsidRPr="00F10F83">
        <w:rPr>
          <w:b/>
          <w:bCs/>
          <w:sz w:val="28"/>
          <w:szCs w:val="28"/>
        </w:rPr>
        <w:t>Методика создания, структура и обязательные сервисы тематического сайта</w:t>
      </w:r>
      <w:r w:rsidR="00BA549F">
        <w:rPr>
          <w:b/>
          <w:bCs/>
          <w:sz w:val="28"/>
          <w:szCs w:val="28"/>
        </w:rPr>
        <w:t xml:space="preserve"> </w:t>
      </w:r>
      <w:r w:rsidRPr="00F10F83">
        <w:rPr>
          <w:sz w:val="28"/>
          <w:szCs w:val="28"/>
        </w:rPr>
        <w:t xml:space="preserve">/ </w:t>
      </w:r>
      <w:proofErr w:type="spellStart"/>
      <w:r w:rsidRPr="00F10F83">
        <w:rPr>
          <w:sz w:val="28"/>
          <w:szCs w:val="28"/>
        </w:rPr>
        <w:t>Протопопова</w:t>
      </w:r>
      <w:proofErr w:type="spellEnd"/>
      <w:r w:rsidR="00BA549F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>Е.Э.</w:t>
      </w:r>
      <w:r w:rsidR="00BA549F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>// Научные и технические библиотеки.</w:t>
      </w:r>
      <w:r w:rsidR="00BA549F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>— 2021.</w:t>
      </w:r>
      <w:r w:rsidR="00BA549F">
        <w:rPr>
          <w:sz w:val="28"/>
          <w:szCs w:val="28"/>
        </w:rPr>
        <w:t xml:space="preserve"> — № </w:t>
      </w:r>
      <w:r w:rsidRPr="00F10F83">
        <w:rPr>
          <w:sz w:val="28"/>
          <w:szCs w:val="28"/>
        </w:rPr>
        <w:t>4.</w:t>
      </w:r>
      <w:r w:rsidR="00BA549F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>— С.</w:t>
      </w:r>
      <w:r w:rsidR="00BA549F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>141—148.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В статье на основе практического опыта рассмотрена технология создания краеведческого сайта библиотеки. Перечислены необходимые требования к </w:t>
      </w:r>
      <w:proofErr w:type="spellStart"/>
      <w:r w:rsidRPr="00F10F83">
        <w:rPr>
          <w:i/>
          <w:iCs/>
          <w:sz w:val="28"/>
          <w:szCs w:val="28"/>
        </w:rPr>
        <w:t>контенту</w:t>
      </w:r>
      <w:proofErr w:type="spellEnd"/>
      <w:r w:rsidRPr="00F10F83">
        <w:rPr>
          <w:i/>
          <w:iCs/>
          <w:sz w:val="28"/>
          <w:szCs w:val="28"/>
        </w:rPr>
        <w:t xml:space="preserve"> и актуальные формы подачи текстовой информации (</w:t>
      </w:r>
      <w:proofErr w:type="spellStart"/>
      <w:r w:rsidRPr="00F10F83">
        <w:rPr>
          <w:i/>
          <w:iCs/>
          <w:sz w:val="28"/>
          <w:szCs w:val="28"/>
        </w:rPr>
        <w:t>лонгрид</w:t>
      </w:r>
      <w:proofErr w:type="spellEnd"/>
      <w:r w:rsidRPr="00F10F83">
        <w:rPr>
          <w:i/>
          <w:iCs/>
          <w:sz w:val="28"/>
          <w:szCs w:val="28"/>
        </w:rPr>
        <w:t xml:space="preserve">, </w:t>
      </w:r>
      <w:proofErr w:type="spellStart"/>
      <w:r w:rsidRPr="00F10F83">
        <w:rPr>
          <w:i/>
          <w:iCs/>
          <w:sz w:val="28"/>
          <w:szCs w:val="28"/>
        </w:rPr>
        <w:t>сторителлинг</w:t>
      </w:r>
      <w:proofErr w:type="spellEnd"/>
      <w:r w:rsidRPr="00F10F83">
        <w:rPr>
          <w:i/>
          <w:iCs/>
          <w:sz w:val="28"/>
          <w:szCs w:val="28"/>
        </w:rPr>
        <w:t xml:space="preserve">). Представлен подробный набор структурных элементов и обязательных сервисов тематического сайта учреждения культуры, которые необходимо указывать при составлении технического задания </w:t>
      </w:r>
      <w:proofErr w:type="spellStart"/>
      <w:r w:rsidRPr="00F10F83">
        <w:rPr>
          <w:i/>
          <w:iCs/>
          <w:sz w:val="28"/>
          <w:szCs w:val="28"/>
        </w:rPr>
        <w:t>вебмастеру</w:t>
      </w:r>
      <w:proofErr w:type="spellEnd"/>
      <w:r w:rsidRPr="00F10F83">
        <w:rPr>
          <w:i/>
          <w:iCs/>
          <w:sz w:val="28"/>
          <w:szCs w:val="28"/>
        </w:rPr>
        <w:t xml:space="preserve">. Описаны инструменты </w:t>
      </w:r>
      <w:proofErr w:type="spellStart"/>
      <w:r w:rsidRPr="00F10F83">
        <w:rPr>
          <w:i/>
          <w:iCs/>
          <w:sz w:val="28"/>
          <w:szCs w:val="28"/>
        </w:rPr>
        <w:t>интернет-маркетинга</w:t>
      </w:r>
      <w:proofErr w:type="spellEnd"/>
      <w:r w:rsidRPr="00F10F83">
        <w:rPr>
          <w:i/>
          <w:iCs/>
          <w:sz w:val="28"/>
          <w:szCs w:val="28"/>
        </w:rPr>
        <w:t xml:space="preserve">, способствующие активному продвижению </w:t>
      </w:r>
      <w:proofErr w:type="gramStart"/>
      <w:r w:rsidRPr="00F10F83">
        <w:rPr>
          <w:i/>
          <w:iCs/>
          <w:sz w:val="28"/>
          <w:szCs w:val="28"/>
        </w:rPr>
        <w:t>представленного</w:t>
      </w:r>
      <w:proofErr w:type="gramEnd"/>
      <w:r w:rsidRPr="00F10F83">
        <w:rPr>
          <w:i/>
          <w:iCs/>
          <w:sz w:val="28"/>
          <w:szCs w:val="28"/>
        </w:rPr>
        <w:t xml:space="preserve"> на сайте контента.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Опираясь на предложенную технологию, можно грамотно составить техническое задание для разработки любого вида сайта учреждения культуры (библиотеки, музея), учесть все необходимые для решения задач учреждения сервисы и элементы внешней и внутренней архитектуры сайта. Перечислены требования к вёрстке сайта, а также к </w:t>
      </w:r>
      <w:proofErr w:type="spellStart"/>
      <w:r w:rsidRPr="00F10F83">
        <w:rPr>
          <w:i/>
          <w:iCs/>
          <w:sz w:val="28"/>
          <w:szCs w:val="28"/>
        </w:rPr>
        <w:t>контенту</w:t>
      </w:r>
      <w:proofErr w:type="spellEnd"/>
      <w:r w:rsidRPr="00F10F83">
        <w:rPr>
          <w:i/>
          <w:iCs/>
          <w:sz w:val="28"/>
          <w:szCs w:val="28"/>
        </w:rPr>
        <w:t xml:space="preserve"> (актуальность и верификация информации, </w:t>
      </w:r>
      <w:proofErr w:type="spellStart"/>
      <w:r w:rsidRPr="00F10F83">
        <w:rPr>
          <w:i/>
          <w:iCs/>
          <w:sz w:val="28"/>
          <w:szCs w:val="28"/>
        </w:rPr>
        <w:t>мультимедийность</w:t>
      </w:r>
      <w:proofErr w:type="spellEnd"/>
      <w:r w:rsidRPr="00F10F83">
        <w:rPr>
          <w:i/>
          <w:iCs/>
          <w:sz w:val="28"/>
          <w:szCs w:val="28"/>
        </w:rPr>
        <w:t xml:space="preserve">, новые формы подачи текстов). Сервисы и структурные компоненты тематического сайта приведены в таблице, которая поможет грамотно сформулировать требования к </w:t>
      </w:r>
      <w:proofErr w:type="spellStart"/>
      <w:r w:rsidRPr="00F10F83">
        <w:rPr>
          <w:i/>
          <w:iCs/>
          <w:sz w:val="28"/>
          <w:szCs w:val="28"/>
        </w:rPr>
        <w:t>веб-дизайнеру</w:t>
      </w:r>
      <w:proofErr w:type="spellEnd"/>
      <w:r w:rsidRPr="00F10F83">
        <w:rPr>
          <w:i/>
          <w:iCs/>
          <w:sz w:val="28"/>
          <w:szCs w:val="28"/>
        </w:rPr>
        <w:t>.</w:t>
      </w:r>
    </w:p>
    <w:p w:rsidR="001031EB" w:rsidRPr="00F10F83" w:rsidRDefault="00993841" w:rsidP="00F10F83">
      <w:pPr>
        <w:pStyle w:val="brecde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Савицкая, </w:t>
      </w:r>
      <w:r w:rsidR="001031EB" w:rsidRPr="00F10F83">
        <w:rPr>
          <w:b/>
          <w:bCs/>
          <w:i/>
          <w:iCs/>
          <w:sz w:val="28"/>
          <w:szCs w:val="28"/>
        </w:rPr>
        <w:t>Т.Е.</w:t>
      </w:r>
      <w:r w:rsidR="001031EB" w:rsidRPr="00F10F83">
        <w:rPr>
          <w:sz w:val="28"/>
          <w:szCs w:val="28"/>
        </w:rPr>
        <w:t xml:space="preserve"> </w:t>
      </w:r>
      <w:r w:rsidR="001031EB" w:rsidRPr="00F10F83">
        <w:rPr>
          <w:b/>
          <w:bCs/>
          <w:sz w:val="28"/>
          <w:szCs w:val="28"/>
        </w:rPr>
        <w:t>Новые библиотечные услуги в рамках проектов цифровых гуманитарных наук</w:t>
      </w:r>
      <w:proofErr w:type="gramStart"/>
      <w:r w:rsidR="001031EB" w:rsidRPr="00F10F83">
        <w:rPr>
          <w:b/>
          <w:bCs/>
          <w:sz w:val="28"/>
          <w:szCs w:val="28"/>
        </w:rPr>
        <w:t xml:space="preserve"> :</w:t>
      </w:r>
      <w:proofErr w:type="gramEnd"/>
      <w:r w:rsidR="001031EB" w:rsidRPr="00F10F83">
        <w:rPr>
          <w:b/>
          <w:bCs/>
          <w:sz w:val="28"/>
          <w:szCs w:val="28"/>
        </w:rPr>
        <w:t xml:space="preserve"> зарубежный опыт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/ Савицкая Т.Е. // Библиотековедение. — 2021. — Т. 70, № 1. — С. 55—64.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Рассматривается взаимодействие библиотек с проектами цифровых гуманитарных наук (</w:t>
      </w:r>
      <w:proofErr w:type="spellStart"/>
      <w:r w:rsidRPr="00F10F83">
        <w:rPr>
          <w:i/>
          <w:iCs/>
          <w:sz w:val="28"/>
          <w:szCs w:val="28"/>
        </w:rPr>
        <w:t>Digital</w:t>
      </w:r>
      <w:proofErr w:type="spellEnd"/>
      <w:r w:rsidRPr="00F10F83">
        <w:rPr>
          <w:i/>
          <w:iCs/>
          <w:sz w:val="28"/>
          <w:szCs w:val="28"/>
        </w:rPr>
        <w:t xml:space="preserve"> </w:t>
      </w:r>
      <w:proofErr w:type="spellStart"/>
      <w:r w:rsidRPr="00F10F83">
        <w:rPr>
          <w:i/>
          <w:iCs/>
          <w:sz w:val="28"/>
          <w:szCs w:val="28"/>
        </w:rPr>
        <w:t>Humanities</w:t>
      </w:r>
      <w:proofErr w:type="spellEnd"/>
      <w:r w:rsidRPr="00F10F83">
        <w:rPr>
          <w:i/>
          <w:iCs/>
          <w:sz w:val="28"/>
          <w:szCs w:val="28"/>
        </w:rPr>
        <w:t>, DH) в рамках единой цифровой парадигмы. Характеризуется новая концепция библиотечных услуг для DH-проектов, приводится их систематизация и классификация; анализируются примеры внедрения новых библиотечных практик и операционных моделей в сфере библиотечных услуг в университетских библиотеках США, Нидерландов, Канады.</w:t>
      </w:r>
    </w:p>
    <w:p w:rsidR="001031EB" w:rsidRPr="00F10F83" w:rsidRDefault="001031EB" w:rsidP="00F10F83">
      <w:pPr>
        <w:pStyle w:val="brecdef"/>
        <w:spacing w:line="276" w:lineRule="auto"/>
        <w:jc w:val="both"/>
        <w:rPr>
          <w:sz w:val="28"/>
          <w:szCs w:val="28"/>
        </w:rPr>
      </w:pPr>
      <w:r w:rsidRPr="00F10F83">
        <w:rPr>
          <w:b/>
          <w:bCs/>
          <w:i/>
          <w:iCs/>
          <w:sz w:val="28"/>
          <w:szCs w:val="28"/>
        </w:rPr>
        <w:t>Грибков,</w:t>
      </w:r>
      <w:r w:rsidR="00993841">
        <w:rPr>
          <w:b/>
          <w:bCs/>
          <w:i/>
          <w:iCs/>
          <w:sz w:val="28"/>
          <w:szCs w:val="28"/>
        </w:rPr>
        <w:t xml:space="preserve"> </w:t>
      </w:r>
      <w:r w:rsidRPr="00F10F83">
        <w:rPr>
          <w:b/>
          <w:bCs/>
          <w:i/>
          <w:iCs/>
          <w:sz w:val="28"/>
          <w:szCs w:val="28"/>
        </w:rPr>
        <w:t>Д.Н.</w:t>
      </w:r>
      <w:r w:rsidRPr="00F10F83">
        <w:rPr>
          <w:sz w:val="28"/>
          <w:szCs w:val="28"/>
        </w:rPr>
        <w:t xml:space="preserve"> </w:t>
      </w:r>
      <w:r w:rsidRPr="00F10F83">
        <w:rPr>
          <w:b/>
          <w:bCs/>
          <w:sz w:val="28"/>
          <w:szCs w:val="28"/>
        </w:rPr>
        <w:t>Проблемы определения понятия «информационные ресурсы» в эпоху формирования информационного пространства</w:t>
      </w:r>
      <w:r w:rsidR="00993841">
        <w:rPr>
          <w:sz w:val="28"/>
          <w:szCs w:val="28"/>
        </w:rPr>
        <w:t xml:space="preserve"> / Грибков Д.Н. </w:t>
      </w:r>
      <w:r w:rsidRPr="00F10F83">
        <w:rPr>
          <w:sz w:val="28"/>
          <w:szCs w:val="28"/>
        </w:rPr>
        <w:t>// На</w:t>
      </w:r>
      <w:r w:rsidR="00993841">
        <w:rPr>
          <w:sz w:val="28"/>
          <w:szCs w:val="28"/>
        </w:rPr>
        <w:t xml:space="preserve">учные и технические библиотеки. — 2021. — № 6. — С. </w:t>
      </w:r>
      <w:r w:rsidRPr="00F10F83">
        <w:rPr>
          <w:sz w:val="28"/>
          <w:szCs w:val="28"/>
        </w:rPr>
        <w:t>77—94.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Понятие "информационные ресурсы" — одно из ключевых при формировании информационного общества и информационного пространства. В статье проанализировано значение данного термина в справочных, правовых, нормативных, научных источниках; рассмотрено его историческое развитие от момента введения в научный оборот до сегодняшнего дня. Автор опирается на категорию "знание", которая служит связующим звеном в освоении природы; при создании и использовании техники, технологий; способов организации жизнедеятельности.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Этот подход стал основой модели кругооборота информационных ресурсов от индивидуума к социуму при помощи компьютерной и коммуникационной техники. Сделан акцент на значимости информационных ресурсов в эпоху формирования информационного пространства. Автором статьи предложена компонентная структура информационных ресурсов, состоящая из пяти элементов: общество, аппаратные средства (обеспечение), программное обеспечение (софт), данные и базы знаний, коммуникация.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Каждый элемент структуры содержит взаимодополняющие друг друга компоненты. Результаты проведённого исследования свидетельствуют о значимости термина в научно-исследовательской и </w:t>
      </w:r>
      <w:r w:rsidRPr="00F10F83">
        <w:rPr>
          <w:i/>
          <w:iCs/>
          <w:sz w:val="28"/>
          <w:szCs w:val="28"/>
        </w:rPr>
        <w:lastRenderedPageBreak/>
        <w:t>библиотечно-информационной деятельности и подтверждают необходимость его закрепления в нормативно-правовых документах.</w:t>
      </w:r>
    </w:p>
    <w:p w:rsidR="001031EB" w:rsidRPr="001031EB" w:rsidRDefault="00853337" w:rsidP="00F10F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Цветкова, </w:t>
      </w:r>
      <w:r w:rsidR="001031EB" w:rsidRPr="00103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В.А.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Библиотечная и информационная деятельность</w:t>
      </w:r>
      <w:proofErr w:type="gramStart"/>
      <w:r w:rsidR="001031EB" w:rsidRPr="0010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1031EB" w:rsidRPr="0010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031EB" w:rsidRPr="0010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терминосистема</w:t>
      </w:r>
      <w:proofErr w:type="spellEnd"/>
      <w:r w:rsidR="001031EB" w:rsidRPr="0010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общее и особенное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Цветкова В.А.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// Румянцевские чтения—2020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 Международной научно-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(21—24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[в 2 частях]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/ Российская государственная библиотека.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Пашков дом, 2020.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Ч. 2. — С. </w:t>
      </w:r>
      <w:r w:rsidR="001031EB" w:rsidRPr="001031EB">
        <w:rPr>
          <w:rFonts w:ascii="Times New Roman" w:eastAsia="Times New Roman" w:hAnsi="Times New Roman" w:cs="Times New Roman"/>
          <w:sz w:val="28"/>
          <w:szCs w:val="28"/>
          <w:lang w:eastAsia="ru-RU"/>
        </w:rPr>
        <w:t>484—489.</w:t>
      </w:r>
    </w:p>
    <w:p w:rsidR="00AD2B96" w:rsidRPr="00F10F83" w:rsidRDefault="001031EB" w:rsidP="009118B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статье рассмотрены процессы интеграции библиотечной и информационной деятельности в историческом аспекте. Определены новые направления библиотечно-информационной деятельности, среди которых выделено слежение за сохранностью и обновлением терминологической базы. Основная задача проектируемого стандарта "Библиотечно-информационная деятельность. Термины и определения" состоит в сохранении устойчивых терминов и привлечении новых, получивших признание в библиотечно-информационной деятельности на международном и национальном уровне.</w:t>
      </w:r>
    </w:p>
    <w:p w:rsidR="001031EB" w:rsidRPr="00F10F83" w:rsidRDefault="0025426E" w:rsidP="00F10F83">
      <w:pPr>
        <w:pStyle w:val="brecde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Столяров, </w:t>
      </w:r>
      <w:r w:rsidR="001031EB" w:rsidRPr="00F10F83">
        <w:rPr>
          <w:b/>
          <w:bCs/>
          <w:i/>
          <w:iCs/>
          <w:sz w:val="28"/>
          <w:szCs w:val="28"/>
        </w:rPr>
        <w:t>Ю.Н.</w:t>
      </w:r>
      <w:r w:rsidR="001031EB" w:rsidRPr="00F10F83">
        <w:rPr>
          <w:sz w:val="28"/>
          <w:szCs w:val="28"/>
        </w:rPr>
        <w:t xml:space="preserve"> </w:t>
      </w:r>
      <w:r w:rsidR="001031EB" w:rsidRPr="00F10F83">
        <w:rPr>
          <w:b/>
          <w:bCs/>
          <w:sz w:val="28"/>
          <w:szCs w:val="28"/>
        </w:rPr>
        <w:t>Библиотечное документоведение</w:t>
      </w:r>
      <w:r>
        <w:rPr>
          <w:sz w:val="28"/>
          <w:szCs w:val="28"/>
        </w:rPr>
        <w:t xml:space="preserve"> </w:t>
      </w:r>
      <w:r w:rsidR="001031EB" w:rsidRPr="00F10F83">
        <w:rPr>
          <w:sz w:val="28"/>
          <w:szCs w:val="28"/>
        </w:rPr>
        <w:t>/ Столяров</w:t>
      </w:r>
      <w:r>
        <w:rPr>
          <w:sz w:val="28"/>
          <w:szCs w:val="28"/>
        </w:rPr>
        <w:t xml:space="preserve"> </w:t>
      </w:r>
      <w:r w:rsidR="001031EB" w:rsidRPr="00F10F83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 w:rsidR="001031EB" w:rsidRPr="00F10F83">
        <w:rPr>
          <w:sz w:val="28"/>
          <w:szCs w:val="28"/>
        </w:rPr>
        <w:t>// На</w:t>
      </w:r>
      <w:r>
        <w:rPr>
          <w:sz w:val="28"/>
          <w:szCs w:val="28"/>
        </w:rPr>
        <w:t xml:space="preserve">учные и технические библиотеки. </w:t>
      </w:r>
      <w:r w:rsidR="001031EB" w:rsidRPr="00F10F83">
        <w:rPr>
          <w:sz w:val="28"/>
          <w:szCs w:val="28"/>
        </w:rPr>
        <w:t>— 2021.</w:t>
      </w:r>
      <w:r>
        <w:rPr>
          <w:sz w:val="28"/>
          <w:szCs w:val="28"/>
        </w:rPr>
        <w:t xml:space="preserve"> — № 5. — С. </w:t>
      </w:r>
      <w:r w:rsidR="001031EB" w:rsidRPr="00F10F83">
        <w:rPr>
          <w:sz w:val="28"/>
          <w:szCs w:val="28"/>
        </w:rPr>
        <w:t>61—72.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Статья логически продолжает и развивает тематику р</w:t>
      </w:r>
      <w:r w:rsidR="0025426E">
        <w:rPr>
          <w:i/>
          <w:iCs/>
          <w:sz w:val="28"/>
          <w:szCs w:val="28"/>
        </w:rPr>
        <w:t xml:space="preserve">анее опубликованных статей Ю.Н. </w:t>
      </w:r>
      <w:proofErr w:type="spellStart"/>
      <w:r w:rsidRPr="00F10F83">
        <w:rPr>
          <w:i/>
          <w:iCs/>
          <w:sz w:val="28"/>
          <w:szCs w:val="28"/>
        </w:rPr>
        <w:t>Столярова</w:t>
      </w:r>
      <w:proofErr w:type="spellEnd"/>
      <w:r w:rsidRPr="00F10F83">
        <w:rPr>
          <w:i/>
          <w:iCs/>
          <w:sz w:val="28"/>
          <w:szCs w:val="28"/>
        </w:rPr>
        <w:t xml:space="preserve"> "</w:t>
      </w:r>
      <w:proofErr w:type="spellStart"/>
      <w:r w:rsidRPr="00F10F83">
        <w:rPr>
          <w:i/>
          <w:iCs/>
          <w:sz w:val="28"/>
          <w:szCs w:val="28"/>
        </w:rPr>
        <w:t>Документология</w:t>
      </w:r>
      <w:proofErr w:type="spellEnd"/>
      <w:r w:rsidRPr="00F10F83">
        <w:rPr>
          <w:i/>
          <w:iCs/>
          <w:sz w:val="28"/>
          <w:szCs w:val="28"/>
        </w:rPr>
        <w:t xml:space="preserve">: причины появления, этапы развития" и "Исходные постулаты </w:t>
      </w:r>
      <w:proofErr w:type="spellStart"/>
      <w:r w:rsidRPr="00F10F83">
        <w:rPr>
          <w:i/>
          <w:iCs/>
          <w:sz w:val="28"/>
          <w:szCs w:val="28"/>
        </w:rPr>
        <w:t>документологии</w:t>
      </w:r>
      <w:proofErr w:type="spellEnd"/>
      <w:r w:rsidRPr="00F10F83">
        <w:rPr>
          <w:i/>
          <w:iCs/>
          <w:sz w:val="28"/>
          <w:szCs w:val="28"/>
        </w:rPr>
        <w:t xml:space="preserve"> — всеобщей теории документа". В этой статье автор обосновывает необходимость разработки библиотечного документоведения как имеющего собственный предмет, собственное определение документа, собственное особенное содержание. Предметом библиотечного документоведения выступают первичный и вторичный документы, технологический, сопроводительный документы и административный документ (</w:t>
      </w:r>
      <w:proofErr w:type="spellStart"/>
      <w:r w:rsidRPr="00F10F83">
        <w:rPr>
          <w:i/>
          <w:iCs/>
          <w:sz w:val="28"/>
          <w:szCs w:val="28"/>
        </w:rPr>
        <w:t>Record</w:t>
      </w:r>
      <w:proofErr w:type="spellEnd"/>
      <w:r w:rsidRPr="00F10F83">
        <w:rPr>
          <w:i/>
          <w:iCs/>
          <w:sz w:val="28"/>
          <w:szCs w:val="28"/>
        </w:rPr>
        <w:t>). На основе технологических документов строятся все рабочие процессы библиотеки; административные документы обеспечивают её оптимальное функционирование.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Административные документы в библиотеке, как и в другом юридическом лице, разделяются на большие подклассы: плановые, учётные, отчётные, кадровы</w:t>
      </w:r>
      <w:r w:rsidR="0025426E">
        <w:rPr>
          <w:i/>
          <w:iCs/>
          <w:sz w:val="28"/>
          <w:szCs w:val="28"/>
        </w:rPr>
        <w:t xml:space="preserve">е, финансовые и </w:t>
      </w:r>
      <w:r w:rsidRPr="00F10F83">
        <w:rPr>
          <w:i/>
          <w:iCs/>
          <w:sz w:val="28"/>
          <w:szCs w:val="28"/>
        </w:rPr>
        <w:t xml:space="preserve">т.п. Важнейшие среди них — управленческие документы, обеспечивающие весь процесс руководства </w:t>
      </w:r>
      <w:r w:rsidRPr="00F10F83">
        <w:rPr>
          <w:i/>
          <w:iCs/>
          <w:sz w:val="28"/>
          <w:szCs w:val="28"/>
        </w:rPr>
        <w:lastRenderedPageBreak/>
        <w:t xml:space="preserve">учреждением. В отдельный подкласс выделяется сопроводительная — обязательная составная часть и фондовой, и технологической, и административной документации. Для того чтобы развести основополагающие понятия документа в библиотечной сфере, автор предлагает: принять их специфические определения для каждого </w:t>
      </w:r>
      <w:proofErr w:type="spellStart"/>
      <w:r w:rsidRPr="00F10F83">
        <w:rPr>
          <w:i/>
          <w:iCs/>
          <w:sz w:val="28"/>
          <w:szCs w:val="28"/>
        </w:rPr>
        <w:t>документского</w:t>
      </w:r>
      <w:proofErr w:type="spellEnd"/>
      <w:r w:rsidRPr="00F10F83">
        <w:rPr>
          <w:i/>
          <w:iCs/>
          <w:sz w:val="28"/>
          <w:szCs w:val="28"/>
        </w:rPr>
        <w:t xml:space="preserve"> процесса: Документ библиотечного фонда — профильная для данной библиотеки зафиксированная и/или фиксируемая информация.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Под зафиксированной информацией имеется в виду </w:t>
      </w:r>
      <w:proofErr w:type="spellStart"/>
      <w:r w:rsidRPr="00F10F83">
        <w:rPr>
          <w:i/>
          <w:iCs/>
          <w:sz w:val="28"/>
          <w:szCs w:val="28"/>
        </w:rPr>
        <w:t>диахронный</w:t>
      </w:r>
      <w:proofErr w:type="spellEnd"/>
      <w:r w:rsidRPr="00F10F83">
        <w:rPr>
          <w:i/>
          <w:iCs/>
          <w:sz w:val="28"/>
          <w:szCs w:val="28"/>
        </w:rPr>
        <w:t>, дискретный документ, под фиксируемой (непрерывно, с постоянным обновлением) — синхронный (существующий в момент воспроизведения), континуальный (имеющий только начало) документ, а под библиотечной документацией — понимать упорядоченное собрание служебных документов. Цель создания и назначение этих документов определяется спецификой тех или иных производственных библиотечных задач и функций. Автор призывает начать разработку ключевых положений и, прежде всего терминов, библиотечного документоведения.</w:t>
      </w:r>
    </w:p>
    <w:p w:rsidR="001031EB" w:rsidRPr="00F10F83" w:rsidRDefault="00C600DC" w:rsidP="00F10F83">
      <w:pPr>
        <w:pStyle w:val="brecdef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Прихожев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r w:rsidR="001031EB" w:rsidRPr="00F10F83">
        <w:rPr>
          <w:b/>
          <w:bCs/>
          <w:i/>
          <w:iCs/>
          <w:sz w:val="28"/>
          <w:szCs w:val="28"/>
        </w:rPr>
        <w:t>П.В.</w:t>
      </w:r>
      <w:r w:rsidR="001031EB" w:rsidRPr="00F10F83">
        <w:rPr>
          <w:sz w:val="28"/>
          <w:szCs w:val="28"/>
        </w:rPr>
        <w:t xml:space="preserve"> </w:t>
      </w:r>
      <w:r w:rsidR="001031EB" w:rsidRPr="00F10F83">
        <w:rPr>
          <w:b/>
          <w:bCs/>
          <w:sz w:val="28"/>
          <w:szCs w:val="28"/>
        </w:rPr>
        <w:t>Американская библиотечная ассоциация</w:t>
      </w:r>
      <w:proofErr w:type="gramStart"/>
      <w:r w:rsidR="001031EB" w:rsidRPr="00F10F83">
        <w:rPr>
          <w:b/>
          <w:bCs/>
          <w:sz w:val="28"/>
          <w:szCs w:val="28"/>
        </w:rPr>
        <w:t xml:space="preserve"> :</w:t>
      </w:r>
      <w:proofErr w:type="gramEnd"/>
      <w:r w:rsidR="001031EB" w:rsidRPr="00F10F83">
        <w:rPr>
          <w:b/>
          <w:bCs/>
          <w:sz w:val="28"/>
          <w:szCs w:val="28"/>
        </w:rPr>
        <w:t xml:space="preserve"> основные вехи в становлении международного библиотечно-библиографиче</w:t>
      </w:r>
      <w:r>
        <w:rPr>
          <w:b/>
          <w:bCs/>
          <w:sz w:val="28"/>
          <w:szCs w:val="28"/>
        </w:rPr>
        <w:t xml:space="preserve">ского сотрудничества (1876—1976 </w:t>
      </w:r>
      <w:r w:rsidR="001031EB" w:rsidRPr="00F10F83">
        <w:rPr>
          <w:b/>
          <w:bCs/>
          <w:sz w:val="28"/>
          <w:szCs w:val="28"/>
        </w:rPr>
        <w:t>гг.)</w:t>
      </w:r>
      <w:r>
        <w:rPr>
          <w:sz w:val="28"/>
          <w:szCs w:val="28"/>
        </w:rPr>
        <w:t xml:space="preserve"> </w:t>
      </w:r>
      <w:r w:rsidR="001031EB" w:rsidRPr="00F10F83">
        <w:rPr>
          <w:sz w:val="28"/>
          <w:szCs w:val="28"/>
        </w:rPr>
        <w:t xml:space="preserve">/ </w:t>
      </w:r>
      <w:proofErr w:type="spellStart"/>
      <w:r w:rsidR="001031EB" w:rsidRPr="00F10F83">
        <w:rPr>
          <w:sz w:val="28"/>
          <w:szCs w:val="28"/>
        </w:rPr>
        <w:t>Прихоже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П.В. </w:t>
      </w:r>
      <w:r w:rsidR="001031EB" w:rsidRPr="00F10F83">
        <w:rPr>
          <w:sz w:val="28"/>
          <w:szCs w:val="28"/>
        </w:rPr>
        <w:t>// На</w:t>
      </w:r>
      <w:r>
        <w:rPr>
          <w:sz w:val="28"/>
          <w:szCs w:val="28"/>
        </w:rPr>
        <w:t xml:space="preserve">учные и технические библиотеки. — 2021. — № 5. — С. </w:t>
      </w:r>
      <w:r w:rsidR="001031EB" w:rsidRPr="00F10F83">
        <w:rPr>
          <w:sz w:val="28"/>
          <w:szCs w:val="28"/>
        </w:rPr>
        <w:t>129—144.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В течение первых ста лет своего существования Американская библиотечная ассоциация (ALA) — старейшая в мире организация подобного типа — внесла существенный вклад в развитие международного библиотечно-библиографического сотрудничества. В статье рассматриваются основные направления международной деятельности ALA за столетний период с 1876 по 1976</w:t>
      </w:r>
      <w:r w:rsidR="008B1948">
        <w:rPr>
          <w:i/>
          <w:iCs/>
          <w:sz w:val="28"/>
          <w:szCs w:val="28"/>
        </w:rPr>
        <w:t xml:space="preserve"> </w:t>
      </w:r>
      <w:r w:rsidRPr="00F10F83">
        <w:rPr>
          <w:i/>
          <w:iCs/>
          <w:sz w:val="28"/>
          <w:szCs w:val="28"/>
        </w:rPr>
        <w:t>гг.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Выделены и охарактеризованы такие направления, как: участие в создании национальных библиотечных ассоциаций других стран; реализация проектов и программ в области международного обмена информацией; установление базовых демократических принципов работы библиотек; развитие систем корпоративной каталогизации; становление системы профессионального образования библиотекарей; создание первых периодических изданий о проблемах библиотечного дела.</w:t>
      </w:r>
    </w:p>
    <w:p w:rsidR="001031EB" w:rsidRPr="00F10F83" w:rsidRDefault="001031EB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На основании фактов, выявленных в периодической печати, можно утверждать, что ALA сыграла ведущую роль в укреплении </w:t>
      </w:r>
      <w:r w:rsidRPr="00F10F83">
        <w:rPr>
          <w:i/>
          <w:iCs/>
          <w:sz w:val="28"/>
          <w:szCs w:val="28"/>
        </w:rPr>
        <w:lastRenderedPageBreak/>
        <w:t>межбиблиотечных связей в исследуемый период, что подтверждает её значимость в становлении международного сотрудничества библиотек.</w:t>
      </w:r>
    </w:p>
    <w:p w:rsidR="00A30B58" w:rsidRPr="00F10F83" w:rsidRDefault="008B1948" w:rsidP="00F10F83">
      <w:pPr>
        <w:pStyle w:val="brecdef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Плешкевич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r w:rsidR="00A30B58" w:rsidRPr="00F10F83">
        <w:rPr>
          <w:b/>
          <w:bCs/>
          <w:i/>
          <w:iCs/>
          <w:sz w:val="28"/>
          <w:szCs w:val="28"/>
        </w:rPr>
        <w:t>Е.А.</w:t>
      </w:r>
      <w:r w:rsidR="00A30B58" w:rsidRPr="00F10F83">
        <w:rPr>
          <w:sz w:val="28"/>
          <w:szCs w:val="28"/>
        </w:rPr>
        <w:t xml:space="preserve"> </w:t>
      </w:r>
      <w:r w:rsidR="00A30B58" w:rsidRPr="00F10F83">
        <w:rPr>
          <w:b/>
          <w:bCs/>
          <w:sz w:val="28"/>
          <w:szCs w:val="28"/>
        </w:rPr>
        <w:t>"Стратегия развития библиотечного дела Российской Федерации до 2030</w:t>
      </w:r>
      <w:r>
        <w:rPr>
          <w:b/>
          <w:bCs/>
          <w:sz w:val="28"/>
          <w:szCs w:val="28"/>
        </w:rPr>
        <w:t xml:space="preserve"> </w:t>
      </w:r>
      <w:r w:rsidR="00A30B58" w:rsidRPr="00F10F83">
        <w:rPr>
          <w:b/>
          <w:bCs/>
          <w:sz w:val="28"/>
          <w:szCs w:val="28"/>
        </w:rPr>
        <w:t>года"</w:t>
      </w:r>
      <w:proofErr w:type="gramStart"/>
      <w:r w:rsidR="00A30B58" w:rsidRPr="00F10F83">
        <w:rPr>
          <w:b/>
          <w:bCs/>
          <w:sz w:val="28"/>
          <w:szCs w:val="28"/>
        </w:rPr>
        <w:t xml:space="preserve"> :</w:t>
      </w:r>
      <w:proofErr w:type="gramEnd"/>
      <w:r w:rsidR="00A30B58" w:rsidRPr="00F10F83">
        <w:rPr>
          <w:b/>
          <w:bCs/>
          <w:sz w:val="28"/>
          <w:szCs w:val="28"/>
        </w:rPr>
        <w:t xml:space="preserve"> шаг вперед или два шага назад?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Плешкевич</w:t>
      </w:r>
      <w:proofErr w:type="spellEnd"/>
      <w:r>
        <w:rPr>
          <w:sz w:val="28"/>
          <w:szCs w:val="28"/>
        </w:rPr>
        <w:t xml:space="preserve"> Е.А. </w:t>
      </w:r>
      <w:r w:rsidR="00A30B58" w:rsidRPr="00F10F83">
        <w:rPr>
          <w:sz w:val="28"/>
          <w:szCs w:val="28"/>
        </w:rPr>
        <w:t>// Румянцевские чтения</w:t>
      </w:r>
      <w:r>
        <w:rPr>
          <w:sz w:val="28"/>
          <w:szCs w:val="28"/>
        </w:rPr>
        <w:t>—2021</w:t>
      </w:r>
      <w:proofErr w:type="gramStart"/>
      <w:r>
        <w:rPr>
          <w:sz w:val="28"/>
          <w:szCs w:val="28"/>
        </w:rPr>
        <w:t xml:space="preserve"> </w:t>
      </w:r>
      <w:r w:rsidR="00A30B58" w:rsidRPr="00F10F83">
        <w:rPr>
          <w:sz w:val="28"/>
          <w:szCs w:val="28"/>
        </w:rPr>
        <w:t>:</w:t>
      </w:r>
      <w:proofErr w:type="gramEnd"/>
      <w:r w:rsidR="00A30B58" w:rsidRPr="00F10F83">
        <w:rPr>
          <w:sz w:val="28"/>
          <w:szCs w:val="28"/>
        </w:rPr>
        <w:t xml:space="preserve"> материалы Международной научно-</w:t>
      </w:r>
      <w:r>
        <w:rPr>
          <w:sz w:val="28"/>
          <w:szCs w:val="28"/>
        </w:rPr>
        <w:t xml:space="preserve">практической конференции (21—23 </w:t>
      </w:r>
      <w:r w:rsidR="00A30B58" w:rsidRPr="00F10F83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г.) </w:t>
      </w:r>
      <w:r w:rsidR="00A30B58" w:rsidRPr="00F10F83">
        <w:rPr>
          <w:sz w:val="28"/>
          <w:szCs w:val="28"/>
        </w:rPr>
        <w:t>: [в 2</w:t>
      </w:r>
      <w:r>
        <w:rPr>
          <w:sz w:val="28"/>
          <w:szCs w:val="28"/>
        </w:rPr>
        <w:t xml:space="preserve"> </w:t>
      </w:r>
      <w:r w:rsidR="00A30B58" w:rsidRPr="00F10F83">
        <w:rPr>
          <w:sz w:val="28"/>
          <w:szCs w:val="28"/>
        </w:rPr>
        <w:t>частях]</w:t>
      </w:r>
      <w:r>
        <w:rPr>
          <w:sz w:val="28"/>
          <w:szCs w:val="28"/>
        </w:rPr>
        <w:t xml:space="preserve"> </w:t>
      </w:r>
      <w:r w:rsidR="00A30B58" w:rsidRPr="00F10F83">
        <w:rPr>
          <w:sz w:val="28"/>
          <w:szCs w:val="28"/>
        </w:rPr>
        <w:t>/ Российс</w:t>
      </w:r>
      <w:r>
        <w:rPr>
          <w:sz w:val="28"/>
          <w:szCs w:val="28"/>
        </w:rPr>
        <w:t>кая государственная библиотека. —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Пашков дом, 2021. — Ч. 2. — С. </w:t>
      </w:r>
      <w:r w:rsidR="00A30B58" w:rsidRPr="00F10F83">
        <w:rPr>
          <w:sz w:val="28"/>
          <w:szCs w:val="28"/>
        </w:rPr>
        <w:t>188—194.</w:t>
      </w:r>
    </w:p>
    <w:p w:rsidR="00A30B58" w:rsidRPr="00F10F83" w:rsidRDefault="00A30B58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Рассматриваемся проект "Стратегии развития библиотечного дела в Российской Федерации до 2030</w:t>
      </w:r>
      <w:r w:rsidR="000D16BC">
        <w:rPr>
          <w:i/>
          <w:iCs/>
          <w:sz w:val="28"/>
          <w:szCs w:val="28"/>
        </w:rPr>
        <w:t xml:space="preserve"> </w:t>
      </w:r>
      <w:r w:rsidRPr="00F10F83">
        <w:rPr>
          <w:i/>
          <w:iCs/>
          <w:sz w:val="28"/>
          <w:szCs w:val="28"/>
        </w:rPr>
        <w:t xml:space="preserve">года". Акцент сделан на анализе корректности </w:t>
      </w:r>
      <w:proofErr w:type="spellStart"/>
      <w:r w:rsidRPr="00F10F83">
        <w:rPr>
          <w:i/>
          <w:iCs/>
          <w:sz w:val="28"/>
          <w:szCs w:val="28"/>
        </w:rPr>
        <w:t>целеполагания</w:t>
      </w:r>
      <w:proofErr w:type="spellEnd"/>
      <w:r w:rsidRPr="00F10F83">
        <w:rPr>
          <w:i/>
          <w:iCs/>
          <w:sz w:val="28"/>
          <w:szCs w:val="28"/>
        </w:rPr>
        <w:t xml:space="preserve"> стратегического планирования. Отмечается, при обсуждении проекта следует охватывать как минимум два аспекта: первый из них касается соответствия заявленных целей и задач содержанию библиотечного дела, второй — их реалистичности, т.е. возможности достижения целей и задач по развитию в установленные сроки с учетом ограниченного количества ресурсов. Показывается, что идея разработки "Стратегии..." является безусловным шагом вперед, однако представленное содержание требует существенной доработки.</w:t>
      </w:r>
    </w:p>
    <w:p w:rsidR="00A30B58" w:rsidRPr="00F10F83" w:rsidRDefault="000D16BC" w:rsidP="00F10F83">
      <w:pPr>
        <w:pStyle w:val="brecde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Гусева, </w:t>
      </w:r>
      <w:r w:rsidR="00A30B58" w:rsidRPr="00F10F83">
        <w:rPr>
          <w:b/>
          <w:bCs/>
          <w:i/>
          <w:iCs/>
          <w:sz w:val="28"/>
          <w:szCs w:val="28"/>
        </w:rPr>
        <w:t>Е.Н.</w:t>
      </w:r>
      <w:r w:rsidR="00A30B58" w:rsidRPr="00F10F83">
        <w:rPr>
          <w:sz w:val="28"/>
          <w:szCs w:val="28"/>
        </w:rPr>
        <w:t xml:space="preserve"> </w:t>
      </w:r>
      <w:r w:rsidR="00A30B58" w:rsidRPr="00F10F83">
        <w:rPr>
          <w:b/>
          <w:bCs/>
          <w:sz w:val="28"/>
          <w:szCs w:val="28"/>
        </w:rPr>
        <w:t>Методология и методика оценки эффективности библиотечных инноваций</w:t>
      </w:r>
      <w:proofErr w:type="gramStart"/>
      <w:r w:rsidR="00A30B58" w:rsidRPr="00F10F83">
        <w:rPr>
          <w:b/>
          <w:bCs/>
          <w:sz w:val="28"/>
          <w:szCs w:val="28"/>
        </w:rPr>
        <w:t xml:space="preserve"> :</w:t>
      </w:r>
      <w:proofErr w:type="gramEnd"/>
      <w:r w:rsidR="00A30B58" w:rsidRPr="00F10F83">
        <w:rPr>
          <w:b/>
          <w:bCs/>
          <w:sz w:val="28"/>
          <w:szCs w:val="28"/>
        </w:rPr>
        <w:t xml:space="preserve"> предложение подхода</w:t>
      </w:r>
      <w:r>
        <w:rPr>
          <w:sz w:val="28"/>
          <w:szCs w:val="28"/>
        </w:rPr>
        <w:t xml:space="preserve"> / Гусева Е.Н. </w:t>
      </w:r>
      <w:r w:rsidR="00A30B58" w:rsidRPr="00F10F83">
        <w:rPr>
          <w:sz w:val="28"/>
          <w:szCs w:val="28"/>
        </w:rPr>
        <w:t>// Научные и технические би</w:t>
      </w:r>
      <w:r>
        <w:rPr>
          <w:sz w:val="28"/>
          <w:szCs w:val="28"/>
        </w:rPr>
        <w:t xml:space="preserve">блиотеки. — 2021. — № 5. — С. </w:t>
      </w:r>
      <w:r w:rsidR="00A30B58" w:rsidRPr="00F10F83">
        <w:rPr>
          <w:sz w:val="28"/>
          <w:szCs w:val="28"/>
        </w:rPr>
        <w:t>15—26.</w:t>
      </w:r>
    </w:p>
    <w:p w:rsidR="00A30B58" w:rsidRPr="00F10F83" w:rsidRDefault="00A30B58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Современный инновационный менеджмент формирует и обеспечивает достижение стратегических целей за счёт рационального использования материальных, трудовых и финансовых ресурсов. Основная задача инновационного менеджмента в библиотеках — формирование системы управления, при которой осуществляются целенаправленный поиск вариантов, оформление, подготовка и реализация нововведений, увеличивающих и конкурентоспособность, и устойчивость самой библиотеки, что, в свою очередь, влияет на устойчивость всей сферы.</w:t>
      </w:r>
    </w:p>
    <w:p w:rsidR="00A30B58" w:rsidRPr="00F10F83" w:rsidRDefault="00A30B58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Инновации в библиотечно-информационной сфере имеют свою специфику: относительная редкость радикальных и частота модернизирующих инноваций; постоянство, системность (так как изменение любого компонента неизбежно меняет всю систему библиотеки); необратимость.</w:t>
      </w:r>
    </w:p>
    <w:p w:rsidR="00A30B58" w:rsidRPr="00F10F83" w:rsidRDefault="00A30B58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lastRenderedPageBreak/>
        <w:t xml:space="preserve">Для оценки значимости библиотечной инновации автор предлагает использовать следующие критерии (характеристики), которые </w:t>
      </w:r>
      <w:proofErr w:type="spellStart"/>
      <w:r w:rsidRPr="00F10F83">
        <w:rPr>
          <w:i/>
          <w:iCs/>
          <w:sz w:val="28"/>
          <w:szCs w:val="28"/>
        </w:rPr>
        <w:t>коррелируют</w:t>
      </w:r>
      <w:proofErr w:type="spellEnd"/>
      <w:r w:rsidRPr="00F10F83">
        <w:rPr>
          <w:i/>
          <w:iCs/>
          <w:sz w:val="28"/>
          <w:szCs w:val="28"/>
        </w:rPr>
        <w:t xml:space="preserve"> с мировой практикой подобной оценки: инновационная актуальность, финансовая результативность, культурная эффективность, социальная значимость, глобальная перспективность.</w:t>
      </w:r>
    </w:p>
    <w:p w:rsidR="00A30B58" w:rsidRPr="00F10F83" w:rsidRDefault="00A30B58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Каждый критерий имеет свой вес, а экспертиза может производиться по схеме, представленной в статье. Данная методология позволяет адекватно оценить деятельность библиотеки. Методика трижды апробирована силами экспертных команд, принявших участие во Всероссийских конкурсах библиотечных инноваций, инициированных Российской государственной би</w:t>
      </w:r>
      <w:r w:rsidR="009523E8">
        <w:rPr>
          <w:i/>
          <w:iCs/>
          <w:sz w:val="28"/>
          <w:szCs w:val="28"/>
        </w:rPr>
        <w:t xml:space="preserve">блиотекой в 2013, 2015 и 2019 </w:t>
      </w:r>
      <w:r w:rsidRPr="00F10F83">
        <w:rPr>
          <w:i/>
          <w:iCs/>
          <w:sz w:val="28"/>
          <w:szCs w:val="28"/>
        </w:rPr>
        <w:t>гг.</w:t>
      </w:r>
    </w:p>
    <w:p w:rsidR="009E5F8C" w:rsidRPr="00F10F83" w:rsidRDefault="00F05DA5" w:rsidP="00F10F83">
      <w:pPr>
        <w:pStyle w:val="brecde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Савицкая, </w:t>
      </w:r>
      <w:r w:rsidR="009E5F8C" w:rsidRPr="00F10F83">
        <w:rPr>
          <w:b/>
          <w:bCs/>
          <w:i/>
          <w:iCs/>
          <w:sz w:val="28"/>
          <w:szCs w:val="28"/>
        </w:rPr>
        <w:t>Т.Е.</w:t>
      </w:r>
      <w:r w:rsidR="009E5F8C" w:rsidRPr="00F10F83">
        <w:rPr>
          <w:sz w:val="28"/>
          <w:szCs w:val="28"/>
        </w:rPr>
        <w:t xml:space="preserve"> </w:t>
      </w:r>
      <w:r w:rsidR="009E5F8C" w:rsidRPr="00F10F83">
        <w:rPr>
          <w:b/>
          <w:bCs/>
          <w:sz w:val="28"/>
          <w:szCs w:val="28"/>
        </w:rPr>
        <w:t>Научные библиотеки как цифровые издатели</w:t>
      </w:r>
      <w:proofErr w:type="gramStart"/>
      <w:r w:rsidR="009E5F8C" w:rsidRPr="00F10F83">
        <w:rPr>
          <w:b/>
          <w:bCs/>
          <w:sz w:val="28"/>
          <w:szCs w:val="28"/>
        </w:rPr>
        <w:t xml:space="preserve"> :</w:t>
      </w:r>
      <w:proofErr w:type="gramEnd"/>
      <w:r w:rsidR="009E5F8C" w:rsidRPr="00F10F83">
        <w:rPr>
          <w:b/>
          <w:bCs/>
          <w:sz w:val="28"/>
          <w:szCs w:val="28"/>
        </w:rPr>
        <w:t xml:space="preserve"> зарубежный опыт</w:t>
      </w:r>
      <w:r>
        <w:rPr>
          <w:sz w:val="28"/>
          <w:szCs w:val="28"/>
        </w:rPr>
        <w:t xml:space="preserve"> / Савицкая Т.Е. </w:t>
      </w:r>
      <w:r w:rsidR="009E5F8C" w:rsidRPr="00F10F83">
        <w:rPr>
          <w:sz w:val="28"/>
          <w:szCs w:val="28"/>
        </w:rPr>
        <w:t>// На</w:t>
      </w:r>
      <w:r>
        <w:rPr>
          <w:sz w:val="28"/>
          <w:szCs w:val="28"/>
        </w:rPr>
        <w:t xml:space="preserve">учные и технические библиотеки. — 2021. — № 4. — С. </w:t>
      </w:r>
      <w:r w:rsidR="009E5F8C" w:rsidRPr="00F10F83">
        <w:rPr>
          <w:sz w:val="28"/>
          <w:szCs w:val="28"/>
        </w:rPr>
        <w:t>149—166.</w:t>
      </w:r>
    </w:p>
    <w:p w:rsidR="009E5F8C" w:rsidRPr="00F10F83" w:rsidRDefault="009E5F8C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Цель статьи — осветить современный опыт развёртывания сервиса цифрового издания научных исследований в библиотеках развитых стран Запада. Отмечено, что становление цифрового издания научных исследований сопряжено с дальнейшим этапом информатизации библиотечной деятельности за рубежом, возрастанием роли библиотек в процессе управления научными данными. Цифровое издание — комплекс взаимосвязанных программ, охватывающий полный цикл управления научными данными и реализуемый в широком контексте инноваций. Цифровые издательства библиотек — это новый вид деятельности, предполагающий объединение компетенций современных библиотекарей (отбор контента, курирование данных, управление метаданными, создание цифровых коллекций, их сохранение и архивирование) и публикаторов (мониторинг новых трендов в развитии науки и технологии, отбор материалов для публикации, реферирование, научное редактирование, разработка маркетинговых стратегий). </w:t>
      </w:r>
      <w:proofErr w:type="gramStart"/>
      <w:r w:rsidRPr="00F10F83">
        <w:rPr>
          <w:i/>
          <w:iCs/>
          <w:sz w:val="28"/>
          <w:szCs w:val="28"/>
        </w:rPr>
        <w:t>В статье впервые в отечественном библиотековедении рассматривается динамика развития данного сервиса за рубежом на основе анализа периодического издания "Перечень библиотек-издателей" (</w:t>
      </w:r>
      <w:proofErr w:type="spellStart"/>
      <w:r w:rsidRPr="00F10F83">
        <w:rPr>
          <w:i/>
          <w:iCs/>
          <w:sz w:val="28"/>
          <w:szCs w:val="28"/>
        </w:rPr>
        <w:t>Library</w:t>
      </w:r>
      <w:proofErr w:type="spellEnd"/>
      <w:r w:rsidRPr="00F10F83">
        <w:rPr>
          <w:i/>
          <w:iCs/>
          <w:sz w:val="28"/>
          <w:szCs w:val="28"/>
        </w:rPr>
        <w:t xml:space="preserve"> </w:t>
      </w:r>
      <w:proofErr w:type="spellStart"/>
      <w:r w:rsidRPr="00F10F83">
        <w:rPr>
          <w:i/>
          <w:iCs/>
          <w:sz w:val="28"/>
          <w:szCs w:val="28"/>
        </w:rPr>
        <w:t>Publishing</w:t>
      </w:r>
      <w:proofErr w:type="spellEnd"/>
      <w:r w:rsidRPr="00F10F83">
        <w:rPr>
          <w:i/>
          <w:iCs/>
          <w:sz w:val="28"/>
          <w:szCs w:val="28"/>
        </w:rPr>
        <w:t xml:space="preserve"> </w:t>
      </w:r>
      <w:proofErr w:type="spellStart"/>
      <w:r w:rsidRPr="00F10F83">
        <w:rPr>
          <w:i/>
          <w:iCs/>
          <w:sz w:val="28"/>
          <w:szCs w:val="28"/>
        </w:rPr>
        <w:t>Directory</w:t>
      </w:r>
      <w:proofErr w:type="spellEnd"/>
      <w:r w:rsidRPr="00F10F83">
        <w:rPr>
          <w:i/>
          <w:iCs/>
          <w:sz w:val="28"/>
          <w:szCs w:val="28"/>
        </w:rPr>
        <w:t>) на протяжении 2013—2018</w:t>
      </w:r>
      <w:r w:rsidR="00F05DA5">
        <w:rPr>
          <w:i/>
          <w:iCs/>
          <w:sz w:val="28"/>
          <w:szCs w:val="28"/>
        </w:rPr>
        <w:t xml:space="preserve"> </w:t>
      </w:r>
      <w:r w:rsidRPr="00F10F83">
        <w:rPr>
          <w:i/>
          <w:iCs/>
          <w:sz w:val="28"/>
          <w:szCs w:val="28"/>
        </w:rPr>
        <w:t>гг. Автор приводит сравнительный анализ развития сервиса цифрового издания в четырёх университетских библиотеках различных регионов мира и предварительный анализ развития сервиса онлайн изданий в зарубежных научных библиотеках.</w:t>
      </w:r>
      <w:proofErr w:type="gramEnd"/>
    </w:p>
    <w:p w:rsidR="0025478E" w:rsidRPr="00F10F83" w:rsidRDefault="0025478E" w:rsidP="00F10F83">
      <w:pPr>
        <w:pStyle w:val="brecdef"/>
        <w:spacing w:line="276" w:lineRule="auto"/>
        <w:jc w:val="both"/>
        <w:rPr>
          <w:sz w:val="28"/>
          <w:szCs w:val="28"/>
        </w:rPr>
      </w:pPr>
      <w:r w:rsidRPr="00F10F83">
        <w:rPr>
          <w:b/>
          <w:bCs/>
          <w:sz w:val="28"/>
          <w:szCs w:val="28"/>
        </w:rPr>
        <w:lastRenderedPageBreak/>
        <w:t>Естественное ослабление коронавируса SARS-CoV-2 как метод обеззараживания используемых в библиотеках материалов</w:t>
      </w:r>
      <w:r w:rsidR="00F05DA5">
        <w:rPr>
          <w:sz w:val="28"/>
          <w:szCs w:val="28"/>
        </w:rPr>
        <w:t xml:space="preserve"> </w:t>
      </w:r>
      <w:r w:rsidRPr="00F10F83">
        <w:rPr>
          <w:sz w:val="28"/>
          <w:szCs w:val="28"/>
        </w:rPr>
        <w:t xml:space="preserve">/ перевод </w:t>
      </w:r>
      <w:r w:rsidR="00F05DA5">
        <w:rPr>
          <w:sz w:val="28"/>
          <w:szCs w:val="28"/>
        </w:rPr>
        <w:t>М.В. Федотовой // Библиотековедение. — 2021. — Т. 70, № 1. — С. 65—74.</w:t>
      </w:r>
    </w:p>
    <w:p w:rsidR="0025478E" w:rsidRPr="00F10F83" w:rsidRDefault="0025478E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 xml:space="preserve">Публикация подготовлена на основе данных продолжающегося проекта в области изучения COVID-19, результаты которого представлены на платформе </w:t>
      </w:r>
      <w:proofErr w:type="spellStart"/>
      <w:r w:rsidRPr="00F10F83">
        <w:rPr>
          <w:i/>
          <w:iCs/>
          <w:sz w:val="28"/>
          <w:szCs w:val="28"/>
        </w:rPr>
        <w:t>Webjunction</w:t>
      </w:r>
      <w:proofErr w:type="spellEnd"/>
      <w:r w:rsidRPr="00F10F83">
        <w:rPr>
          <w:i/>
          <w:iCs/>
          <w:sz w:val="28"/>
          <w:szCs w:val="28"/>
        </w:rPr>
        <w:t xml:space="preserve">, созданной в рамках исследовательского направления OCLC </w:t>
      </w:r>
      <w:proofErr w:type="spellStart"/>
      <w:r w:rsidRPr="00F10F83">
        <w:rPr>
          <w:i/>
          <w:iCs/>
          <w:sz w:val="28"/>
          <w:szCs w:val="28"/>
        </w:rPr>
        <w:t>Research</w:t>
      </w:r>
      <w:proofErr w:type="spellEnd"/>
      <w:r w:rsidRPr="00F10F83">
        <w:rPr>
          <w:i/>
          <w:iCs/>
          <w:sz w:val="28"/>
          <w:szCs w:val="28"/>
        </w:rPr>
        <w:t xml:space="preserve">. </w:t>
      </w:r>
      <w:proofErr w:type="gramStart"/>
      <w:r w:rsidRPr="00F10F83">
        <w:rPr>
          <w:i/>
          <w:iCs/>
          <w:sz w:val="28"/>
          <w:szCs w:val="28"/>
        </w:rPr>
        <w:t>Рассматриваются резул</w:t>
      </w:r>
      <w:r w:rsidR="00985696">
        <w:rPr>
          <w:i/>
          <w:iCs/>
          <w:sz w:val="28"/>
          <w:szCs w:val="28"/>
        </w:rPr>
        <w:t xml:space="preserve">ьтаты новых исследований (Тесты </w:t>
      </w:r>
      <w:r w:rsidRPr="00F10F83">
        <w:rPr>
          <w:i/>
          <w:iCs/>
          <w:sz w:val="28"/>
          <w:szCs w:val="28"/>
        </w:rPr>
        <w:t xml:space="preserve">4,5,6), проведенных американскими специалистами из Института музейного и библиотечного обслуживания (IMLS) и Онлайнового компьютерного библиотечного центра (OCLC) совместно с Мемориальным институтом </w:t>
      </w:r>
      <w:proofErr w:type="spellStart"/>
      <w:r w:rsidRPr="00F10F83">
        <w:rPr>
          <w:i/>
          <w:iCs/>
          <w:sz w:val="28"/>
          <w:szCs w:val="28"/>
        </w:rPr>
        <w:t>Баттеля</w:t>
      </w:r>
      <w:proofErr w:type="spellEnd"/>
      <w:r w:rsidRPr="00F10F83">
        <w:rPr>
          <w:i/>
          <w:iCs/>
          <w:sz w:val="28"/>
          <w:szCs w:val="28"/>
        </w:rPr>
        <w:t>, по поиску и распространению научно-обоснованной информации и рекомендуемых практик в целях снижения риска передачи COVID-19 среди сотрудников и посетителей библиотек, архивов и музеев, в частности, по определению жизнеспособности вируса SARS-CoV-2 на различных поверхностях</w:t>
      </w:r>
      <w:proofErr w:type="gramEnd"/>
      <w:r w:rsidRPr="00F10F83">
        <w:rPr>
          <w:i/>
          <w:iCs/>
          <w:sz w:val="28"/>
          <w:szCs w:val="28"/>
        </w:rPr>
        <w:t xml:space="preserve"> и уменьшению его воздействия на человеческий организм.</w:t>
      </w:r>
    </w:p>
    <w:p w:rsidR="0025478E" w:rsidRPr="00F10F83" w:rsidRDefault="0025478E" w:rsidP="009118BE">
      <w:pPr>
        <w:pStyle w:val="brecann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F10F83">
        <w:rPr>
          <w:i/>
          <w:iCs/>
          <w:sz w:val="28"/>
          <w:szCs w:val="28"/>
        </w:rPr>
        <w:t>Среди целей проведенных тестов (июль—октябрь 2020</w:t>
      </w:r>
      <w:r w:rsidR="00985696">
        <w:rPr>
          <w:i/>
          <w:iCs/>
          <w:sz w:val="28"/>
          <w:szCs w:val="28"/>
        </w:rPr>
        <w:t xml:space="preserve"> </w:t>
      </w:r>
      <w:r w:rsidRPr="00F10F83">
        <w:rPr>
          <w:i/>
          <w:iCs/>
          <w:sz w:val="28"/>
          <w:szCs w:val="28"/>
        </w:rPr>
        <w:t xml:space="preserve">г.) — выявление наиболее оптимальных сроков помещения на карантин библиотечных, архивных и музейных материалов перед их повторным использованием. Подробно раскрываются методика и ход проведения тестирования. </w:t>
      </w:r>
      <w:proofErr w:type="gramStart"/>
      <w:r w:rsidRPr="00F10F83">
        <w:rPr>
          <w:i/>
          <w:iCs/>
          <w:sz w:val="28"/>
          <w:szCs w:val="28"/>
        </w:rPr>
        <w:t xml:space="preserve">В частности, изучение библиотечных материалов, предоставленных Городской библиотечной системой округа </w:t>
      </w:r>
      <w:proofErr w:type="spellStart"/>
      <w:r w:rsidRPr="00F10F83">
        <w:rPr>
          <w:i/>
          <w:iCs/>
          <w:sz w:val="28"/>
          <w:szCs w:val="28"/>
        </w:rPr>
        <w:t>Колумбус</w:t>
      </w:r>
      <w:proofErr w:type="spellEnd"/>
      <w:r w:rsidRPr="00F10F83">
        <w:rPr>
          <w:i/>
          <w:iCs/>
          <w:sz w:val="28"/>
          <w:szCs w:val="28"/>
        </w:rPr>
        <w:t xml:space="preserve"> (обложка книги в твердом коленкоровом переплете, обложка книги в мягком переплете, листы бумаги внутри закрытой книги, пластиковая переплетная крышка, футляр для DVD-дисков), показало, что в условиях обычных показателей офисной температуры и относительной влажности, характерных для любого кондиционированного рабочего помещения, создаётся среда, которая обеспечивает естественный распад SARS-CoV-2 на всех указанных</w:t>
      </w:r>
      <w:proofErr w:type="gramEnd"/>
      <w:r w:rsidRPr="00F10F83">
        <w:rPr>
          <w:i/>
          <w:iCs/>
          <w:sz w:val="28"/>
          <w:szCs w:val="28"/>
        </w:rPr>
        <w:t xml:space="preserve"> </w:t>
      </w:r>
      <w:proofErr w:type="gramStart"/>
      <w:r w:rsidRPr="00F10F83">
        <w:rPr>
          <w:i/>
          <w:iCs/>
          <w:sz w:val="28"/>
          <w:szCs w:val="28"/>
        </w:rPr>
        <w:t>поверхностях</w:t>
      </w:r>
      <w:proofErr w:type="gramEnd"/>
      <w:r w:rsidRPr="00F10F83">
        <w:rPr>
          <w:i/>
          <w:iCs/>
          <w:sz w:val="28"/>
          <w:szCs w:val="28"/>
        </w:rPr>
        <w:t xml:space="preserve"> после трёх дней карантина.</w:t>
      </w:r>
    </w:p>
    <w:p w:rsidR="00621444" w:rsidRPr="00621444" w:rsidRDefault="00985696" w:rsidP="00F10F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Максимова, </w:t>
      </w:r>
      <w:r w:rsidR="00621444" w:rsidRPr="00621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С.В.</w:t>
      </w:r>
      <w:r w:rsidR="00621444" w:rsidRPr="006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44" w:rsidRPr="0062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библиотека Национальной библиотеки Республики Саха (Якутия)</w:t>
      </w:r>
      <w:proofErr w:type="gramStart"/>
      <w:r w:rsidR="00621444" w:rsidRPr="0062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621444" w:rsidRPr="0062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подходы к 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Максимова </w:t>
      </w:r>
      <w:r w:rsidR="00621444" w:rsidRPr="006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621444" w:rsidRPr="00621444">
        <w:rPr>
          <w:rFonts w:ascii="Times New Roman" w:eastAsia="Times New Roman" w:hAnsi="Times New Roman" w:cs="Times New Roman"/>
          <w:sz w:val="28"/>
          <w:szCs w:val="28"/>
          <w:lang w:eastAsia="ru-RU"/>
        </w:rPr>
        <w:t>//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учные и технические библиотеки. — 2021. — № 6. — С. </w:t>
      </w:r>
      <w:r w:rsidR="00621444" w:rsidRPr="00621444">
        <w:rPr>
          <w:rFonts w:ascii="Times New Roman" w:eastAsia="Times New Roman" w:hAnsi="Times New Roman" w:cs="Times New Roman"/>
          <w:sz w:val="28"/>
          <w:szCs w:val="28"/>
          <w:lang w:eastAsia="ru-RU"/>
        </w:rPr>
        <w:t>63—76.</w:t>
      </w:r>
    </w:p>
    <w:p w:rsidR="00621444" w:rsidRPr="00621444" w:rsidRDefault="00621444" w:rsidP="009118B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Рассмотрен проект по модернизации информационной системы "Электронная библиотека Национальной библиотеки Республики Саха (Якутия)", цели которой — обеспечение удалённого доступа к </w:t>
      </w:r>
      <w:proofErr w:type="gramStart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электронному</w:t>
      </w:r>
      <w:proofErr w:type="gramEnd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контенту</w:t>
      </w:r>
      <w:proofErr w:type="spellEnd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расширение и развитие информационных услуг библиотеки в </w:t>
      </w:r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электронной среде, повышение статуса библиотеки в современном технологическом мире.</w:t>
      </w:r>
    </w:p>
    <w:p w:rsidR="00621444" w:rsidRPr="00621444" w:rsidRDefault="00621444" w:rsidP="009118B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Представлены новые сервисы (услуги) ЭБ как результат синтеза информационных технологий (инструмент реализации) и свежего взгляда на традиционные библиотечно-библиографические процессы. Разработаны сегменты для разных категорий пользователей ("Школа", "Читаем с рождения", "Наука Якутии", "Электронное издательство"), что позволяет наиболее полно удовлетворять информационные потребности каждой отдельно взятой группы читателей.</w:t>
      </w:r>
    </w:p>
    <w:p w:rsidR="001031EB" w:rsidRDefault="00621444" w:rsidP="009118B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Кратко охарактеризованы: варианты использования личного кабинета и основные статистические показатели работы; документный фонд ЭБ, отбор и организация ресурсов, методы группировки. Отмечено, что поисковый инструмент — важный показатель функциональности ЭБ: он работает по всем сегментам и подборкам; ведётся по полям описательных метаданных для всех типов ресурсов (форм представления). Показаны поисковые возможности ЭБ. </w:t>
      </w:r>
      <w:proofErr w:type="gramStart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Организационно-технологическое</w:t>
      </w:r>
      <w:proofErr w:type="gramEnd"/>
      <w:r w:rsidRPr="0062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перспективы формирования представлены концепцией создания единой библиотечно-информационной среды на базе Национальной библиотеки Республики.</w:t>
      </w:r>
    </w:p>
    <w:p w:rsidR="00432620" w:rsidRPr="00432620" w:rsidRDefault="00432620" w:rsidP="004326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Подготовила: Ирина Кузьмина, зав. СНИКИ</w:t>
      </w:r>
    </w:p>
    <w:sectPr w:rsidR="00432620" w:rsidRPr="00432620" w:rsidSect="005B50C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24"/>
    <w:rsid w:val="00011FC9"/>
    <w:rsid w:val="000A492E"/>
    <w:rsid w:val="000D16BC"/>
    <w:rsid w:val="000F1552"/>
    <w:rsid w:val="001031EB"/>
    <w:rsid w:val="0019034E"/>
    <w:rsid w:val="0025426E"/>
    <w:rsid w:val="0025478E"/>
    <w:rsid w:val="003B24F9"/>
    <w:rsid w:val="003E4900"/>
    <w:rsid w:val="00432620"/>
    <w:rsid w:val="004C0CC2"/>
    <w:rsid w:val="004E2749"/>
    <w:rsid w:val="005B50C6"/>
    <w:rsid w:val="00621444"/>
    <w:rsid w:val="00670D24"/>
    <w:rsid w:val="00791FA2"/>
    <w:rsid w:val="007E2D51"/>
    <w:rsid w:val="00853337"/>
    <w:rsid w:val="008B1948"/>
    <w:rsid w:val="009118BE"/>
    <w:rsid w:val="009523E8"/>
    <w:rsid w:val="00965A98"/>
    <w:rsid w:val="00985696"/>
    <w:rsid w:val="00993841"/>
    <w:rsid w:val="009E5F8C"/>
    <w:rsid w:val="00A30B58"/>
    <w:rsid w:val="00A814D7"/>
    <w:rsid w:val="00AD2B96"/>
    <w:rsid w:val="00B300A2"/>
    <w:rsid w:val="00BA549F"/>
    <w:rsid w:val="00BE6135"/>
    <w:rsid w:val="00C27C7F"/>
    <w:rsid w:val="00C600DC"/>
    <w:rsid w:val="00CF578E"/>
    <w:rsid w:val="00D7603B"/>
    <w:rsid w:val="00DD56ED"/>
    <w:rsid w:val="00EC7BD0"/>
    <w:rsid w:val="00F05DA5"/>
    <w:rsid w:val="00F1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cdef">
    <w:name w:val="brec_def"/>
    <w:basedOn w:val="a"/>
    <w:rsid w:val="0019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cann">
    <w:name w:val="brec_ann"/>
    <w:basedOn w:val="a"/>
    <w:rsid w:val="0019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863A-266A-4B73-8986-EAA98C65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2431</Words>
  <Characters>13863</Characters>
  <Application>Microsoft Office Word</Application>
  <DocSecurity>0</DocSecurity>
  <Lines>115</Lines>
  <Paragraphs>32</Paragraphs>
  <ScaleCrop>false</ScaleCrop>
  <Company>Microsoft</Company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2017-02-07T14:32:00Z</dcterms:created>
  <dcterms:modified xsi:type="dcterms:W3CDTF">2021-08-23T13:55:00Z</dcterms:modified>
</cp:coreProperties>
</file>