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365F91" w:themeColor="accent1" w:themeShade="BF"/>
          <w:sz w:val="48"/>
          <w:szCs w:val="48"/>
        </w:rPr>
        <w:id w:val="7560501"/>
        <w:docPartObj>
          <w:docPartGallery w:val="Cover Pages"/>
          <w:docPartUnique/>
        </w:docPartObj>
      </w:sdtPr>
      <w:sdtEndPr>
        <w:rPr>
          <w:rFonts w:ascii="Clarendon Condensed" w:eastAsiaTheme="minorHAnsi" w:hAnsi="Clarendon Condensed" w:cs="Times New Roman"/>
          <w:b w:val="0"/>
          <w:bCs w:val="0"/>
          <w:i/>
          <w:color w:val="auto"/>
          <w:sz w:val="32"/>
          <w:szCs w:val="32"/>
        </w:rPr>
      </w:sdtEndPr>
      <w:sdtContent>
        <w:tbl>
          <w:tblPr>
            <w:tblpPr w:leftFromText="187" w:rightFromText="187" w:horzAnchor="margin" w:tblpYSpec="bottom"/>
            <w:tblW w:w="3000" w:type="pct"/>
            <w:tblLook w:val="04A0"/>
          </w:tblPr>
          <w:tblGrid>
            <w:gridCol w:w="5743"/>
          </w:tblGrid>
          <w:tr w:rsidR="00325732">
            <w:tc>
              <w:tcPr>
                <w:tcW w:w="5746" w:type="dxa"/>
              </w:tcPr>
              <w:p w:rsidR="00325732" w:rsidRDefault="00325732" w:rsidP="00325732">
                <w:pPr>
                  <w:pStyle w:val="a5"/>
                  <w:rPr>
                    <w:rFonts w:asciiTheme="majorHAnsi" w:eastAsiaTheme="majorEastAsia" w:hAnsiTheme="majorHAnsi" w:cstheme="majorBidi"/>
                    <w:b/>
                    <w:bCs/>
                    <w:color w:val="365F91" w:themeColor="accent1" w:themeShade="BF"/>
                    <w:sz w:val="48"/>
                    <w:szCs w:val="48"/>
                  </w:rPr>
                </w:pPr>
              </w:p>
            </w:tc>
          </w:tr>
          <w:tr w:rsidR="00325732">
            <w:tc>
              <w:tcPr>
                <w:tcW w:w="5746" w:type="dxa"/>
              </w:tcPr>
              <w:p w:rsidR="00325732" w:rsidRDefault="00325732">
                <w:pPr>
                  <w:pStyle w:val="a5"/>
                  <w:rPr>
                    <w:color w:val="484329" w:themeColor="background2" w:themeShade="3F"/>
                    <w:sz w:val="28"/>
                    <w:szCs w:val="28"/>
                  </w:rPr>
                </w:pPr>
              </w:p>
            </w:tc>
          </w:tr>
          <w:tr w:rsidR="00325732">
            <w:tc>
              <w:tcPr>
                <w:tcW w:w="5746" w:type="dxa"/>
              </w:tcPr>
              <w:p w:rsidR="00325732" w:rsidRDefault="00325732">
                <w:pPr>
                  <w:pStyle w:val="a5"/>
                  <w:rPr>
                    <w:color w:val="484329" w:themeColor="background2" w:themeShade="3F"/>
                    <w:sz w:val="28"/>
                    <w:szCs w:val="28"/>
                  </w:rPr>
                </w:pPr>
              </w:p>
            </w:tc>
          </w:tr>
          <w:tr w:rsidR="00325732">
            <w:tc>
              <w:tcPr>
                <w:tcW w:w="5746" w:type="dxa"/>
              </w:tcPr>
              <w:p w:rsidR="00325732" w:rsidRDefault="00325732">
                <w:pPr>
                  <w:pStyle w:val="a5"/>
                </w:pPr>
              </w:p>
            </w:tc>
          </w:tr>
          <w:tr w:rsidR="00325732">
            <w:tc>
              <w:tcPr>
                <w:tcW w:w="5746" w:type="dxa"/>
              </w:tcPr>
              <w:p w:rsidR="00325732" w:rsidRDefault="00325732">
                <w:pPr>
                  <w:pStyle w:val="a5"/>
                </w:pPr>
              </w:p>
            </w:tc>
          </w:tr>
          <w:tr w:rsidR="00325732">
            <w:tc>
              <w:tcPr>
                <w:tcW w:w="5746" w:type="dxa"/>
              </w:tcPr>
              <w:p w:rsidR="00325732" w:rsidRDefault="00325732">
                <w:pPr>
                  <w:pStyle w:val="a5"/>
                  <w:rPr>
                    <w:b/>
                    <w:bCs/>
                  </w:rPr>
                </w:pPr>
              </w:p>
            </w:tc>
          </w:tr>
          <w:tr w:rsidR="00325732">
            <w:tc>
              <w:tcPr>
                <w:tcW w:w="5746" w:type="dxa"/>
              </w:tcPr>
              <w:p w:rsidR="00325732" w:rsidRDefault="00325732" w:rsidP="00325732">
                <w:pPr>
                  <w:pStyle w:val="a5"/>
                  <w:rPr>
                    <w:b/>
                    <w:bCs/>
                  </w:rPr>
                </w:pPr>
              </w:p>
            </w:tc>
          </w:tr>
          <w:tr w:rsidR="00325732">
            <w:tc>
              <w:tcPr>
                <w:tcW w:w="5746" w:type="dxa"/>
              </w:tcPr>
              <w:p w:rsidR="00325732" w:rsidRDefault="00325732">
                <w:pPr>
                  <w:pStyle w:val="a5"/>
                  <w:rPr>
                    <w:b/>
                    <w:bCs/>
                  </w:rPr>
                </w:pPr>
              </w:p>
            </w:tc>
          </w:tr>
        </w:tbl>
        <w:p w:rsidR="00325732" w:rsidRDefault="00DC23DF">
          <w:r>
            <w:rPr>
              <w:noProof/>
            </w:rPr>
            <w:pict>
              <v:group id="_x0000_s1026" style="position:absolute;margin-left:2695.15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noProof/>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Pr>
              <w:noProof/>
            </w:rPr>
            <w:pict>
              <v:group id="_x0000_s1032" style="position:absolute;margin-left:3939.9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tbl>
          <w:tblPr>
            <w:tblpPr w:leftFromText="187" w:rightFromText="187" w:horzAnchor="margin" w:tblpYSpec="bottom"/>
            <w:tblW w:w="3000" w:type="pct"/>
            <w:tblLook w:val="04A0"/>
          </w:tblPr>
          <w:tblGrid>
            <w:gridCol w:w="5743"/>
          </w:tblGrid>
          <w:tr w:rsidR="00325732" w:rsidTr="002E3CBC">
            <w:tc>
              <w:tcPr>
                <w:tcW w:w="5746" w:type="dxa"/>
              </w:tcPr>
              <w:p w:rsidR="00325732" w:rsidRPr="008C3AB6" w:rsidRDefault="00DC23DF" w:rsidP="002E3CBC">
                <w:pPr>
                  <w:pStyle w:val="a5"/>
                  <w:rPr>
                    <w:rFonts w:ascii="Chicago" w:eastAsiaTheme="majorEastAsia" w:hAnsi="Chicago" w:cstheme="majorBidi"/>
                    <w:b/>
                    <w:bCs/>
                    <w:color w:val="365F91" w:themeColor="accent1" w:themeShade="BF"/>
                    <w:sz w:val="48"/>
                    <w:szCs w:val="48"/>
                  </w:rPr>
                </w:pPr>
                <w:sdt>
                  <w:sdtPr>
                    <w:rPr>
                      <w:rFonts w:ascii="Chicago" w:eastAsiaTheme="minorHAnsi" w:hAnsi="Chicago" w:cs="Times New Roman"/>
                      <w:b/>
                      <w:sz w:val="48"/>
                      <w:szCs w:val="48"/>
                    </w:rPr>
                    <w:alias w:val="Заголовок"/>
                    <w:id w:val="703864190"/>
                    <w:dataBinding w:prefixMappings="xmlns:ns0='http://schemas.openxmlformats.org/package/2006/metadata/core-properties' xmlns:ns1='http://purl.org/dc/elements/1.1/'" w:xpath="/ns0:coreProperties[1]/ns1:title[1]" w:storeItemID="{6C3C8BC8-F283-45AE-878A-BAB7291924A1}"/>
                    <w:text/>
                  </w:sdtPr>
                  <w:sdtContent>
                    <w:r w:rsidR="00FB07BE">
                      <w:rPr>
                        <w:rFonts w:ascii="Times New Roman" w:eastAsiaTheme="minorHAnsi" w:hAnsi="Times New Roman" w:cs="Times New Roman"/>
                        <w:b/>
                        <w:sz w:val="48"/>
                        <w:szCs w:val="48"/>
                      </w:rPr>
                      <w:t xml:space="preserve"> Увлечённые, или Клубы по интересам при библиотеках </w:t>
                    </w:r>
                  </w:sdtContent>
                </w:sdt>
              </w:p>
            </w:tc>
          </w:tr>
          <w:tr w:rsidR="00325732" w:rsidTr="002E3CBC">
            <w:sdt>
              <w:sdtPr>
                <w:rPr>
                  <w:rFonts w:ascii="Calligraph" w:hAnsi="Calligraph" w:cs="Times New Roman"/>
                  <w:b/>
                  <w:i/>
                  <w:sz w:val="36"/>
                  <w:szCs w:val="36"/>
                </w:rPr>
                <w:alias w:val="Подзаголовок"/>
                <w:id w:val="703864195"/>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325732" w:rsidRDefault="00FB07BE" w:rsidP="002E3CBC">
                    <w:pPr>
                      <w:pStyle w:val="a5"/>
                      <w:rPr>
                        <w:color w:val="484329" w:themeColor="background2" w:themeShade="3F"/>
                        <w:sz w:val="28"/>
                        <w:szCs w:val="28"/>
                      </w:rPr>
                    </w:pPr>
                    <w:r>
                      <w:rPr>
                        <w:rFonts w:ascii="Calligraph" w:hAnsi="Calligraph" w:cs="Times New Roman"/>
                        <w:b/>
                        <w:i/>
                        <w:sz w:val="36"/>
                        <w:szCs w:val="36"/>
                      </w:rPr>
                      <w:t xml:space="preserve"> Методические материалы в помощь библиотекарям в организации досуга населения </w:t>
                    </w:r>
                  </w:p>
                </w:tc>
              </w:sdtContent>
            </w:sdt>
          </w:tr>
          <w:tr w:rsidR="00325732" w:rsidTr="002E3CBC">
            <w:tc>
              <w:tcPr>
                <w:tcW w:w="5746" w:type="dxa"/>
              </w:tcPr>
              <w:p w:rsidR="00325732" w:rsidRDefault="00325732" w:rsidP="002E3CBC">
                <w:pPr>
                  <w:pStyle w:val="a5"/>
                  <w:rPr>
                    <w:color w:val="484329" w:themeColor="background2" w:themeShade="3F"/>
                    <w:sz w:val="28"/>
                    <w:szCs w:val="28"/>
                  </w:rPr>
                </w:pPr>
              </w:p>
            </w:tc>
          </w:tr>
          <w:tr w:rsidR="00325732" w:rsidTr="002E3CBC">
            <w:tc>
              <w:tcPr>
                <w:tcW w:w="5746" w:type="dxa"/>
              </w:tcPr>
              <w:p w:rsidR="00325732" w:rsidRPr="00325732" w:rsidRDefault="00325732" w:rsidP="002E3CBC">
                <w:pPr>
                  <w:pStyle w:val="a5"/>
                  <w:rPr>
                    <w:rFonts w:ascii="Calligraph" w:hAnsi="Calligraph"/>
                    <w:sz w:val="36"/>
                    <w:szCs w:val="36"/>
                  </w:rPr>
                </w:pPr>
              </w:p>
            </w:tc>
          </w:tr>
          <w:tr w:rsidR="00325732" w:rsidTr="002E3CBC">
            <w:tc>
              <w:tcPr>
                <w:tcW w:w="5746" w:type="dxa"/>
              </w:tcPr>
              <w:p w:rsidR="00325732" w:rsidRPr="00325732" w:rsidRDefault="00325732" w:rsidP="002E3CBC">
                <w:pPr>
                  <w:pStyle w:val="a5"/>
                  <w:rPr>
                    <w:rFonts w:ascii="Calligraph" w:hAnsi="Calligraph"/>
                    <w:sz w:val="36"/>
                    <w:szCs w:val="36"/>
                  </w:rPr>
                </w:pPr>
              </w:p>
            </w:tc>
          </w:tr>
          <w:tr w:rsidR="00325732" w:rsidRPr="00F73D12" w:rsidTr="002E3CBC">
            <w:tc>
              <w:tcPr>
                <w:tcW w:w="5746" w:type="dxa"/>
              </w:tcPr>
              <w:p w:rsidR="003D2E36" w:rsidRDefault="003D2E36" w:rsidP="003D2E36">
                <w:pPr>
                  <w:pStyle w:val="a5"/>
                  <w:rPr>
                    <w:b/>
                    <w:bCs/>
                    <w:sz w:val="24"/>
                    <w:szCs w:val="24"/>
                  </w:rPr>
                </w:pPr>
                <w:r w:rsidRPr="003D2E36">
                  <w:rPr>
                    <w:b/>
                    <w:bCs/>
                    <w:sz w:val="24"/>
                    <w:szCs w:val="24"/>
                  </w:rPr>
                  <w:t>Национальна</w:t>
                </w:r>
                <w:r w:rsidRPr="003D2E36">
                  <w:rPr>
                    <w:rFonts w:ascii="Clarendon Condensed" w:hAnsi="Clarendon Condensed"/>
                    <w:b/>
                    <w:bCs/>
                    <w:sz w:val="24"/>
                    <w:szCs w:val="24"/>
                  </w:rPr>
                  <w:t xml:space="preserve"> </w:t>
                </w:r>
                <w:r w:rsidRPr="003D2E36">
                  <w:rPr>
                    <w:b/>
                    <w:bCs/>
                    <w:sz w:val="24"/>
                    <w:szCs w:val="24"/>
                  </w:rPr>
                  <w:t>библиотека</w:t>
                </w:r>
                <w:r w:rsidRPr="003D2E36">
                  <w:rPr>
                    <w:rFonts w:ascii="Clarendon Condensed" w:hAnsi="Clarendon Condensed"/>
                    <w:b/>
                    <w:bCs/>
                    <w:sz w:val="24"/>
                    <w:szCs w:val="24"/>
                  </w:rPr>
                  <w:t xml:space="preserve"> </w:t>
                </w:r>
              </w:p>
              <w:p w:rsidR="003D2E36" w:rsidRPr="003D2E36" w:rsidRDefault="003D2E36" w:rsidP="003D2E36">
                <w:pPr>
                  <w:pStyle w:val="a5"/>
                  <w:rPr>
                    <w:rFonts w:ascii="Clarendon Condensed" w:hAnsi="Clarendon Condensed"/>
                    <w:b/>
                    <w:bCs/>
                    <w:sz w:val="24"/>
                    <w:szCs w:val="24"/>
                  </w:rPr>
                </w:pPr>
                <w:r w:rsidRPr="003D2E36">
                  <w:rPr>
                    <w:b/>
                    <w:bCs/>
                    <w:sz w:val="24"/>
                    <w:szCs w:val="24"/>
                  </w:rPr>
                  <w:t>Республики</w:t>
                </w:r>
                <w:r w:rsidRPr="003D2E36">
                  <w:rPr>
                    <w:rFonts w:ascii="Clarendon Condensed" w:hAnsi="Clarendon Condensed"/>
                    <w:b/>
                    <w:bCs/>
                    <w:sz w:val="24"/>
                    <w:szCs w:val="24"/>
                  </w:rPr>
                  <w:t xml:space="preserve"> </w:t>
                </w:r>
                <w:r w:rsidRPr="003D2E36">
                  <w:rPr>
                    <w:b/>
                    <w:bCs/>
                    <w:sz w:val="24"/>
                    <w:szCs w:val="24"/>
                  </w:rPr>
                  <w:t>Дагестан</w:t>
                </w:r>
                <w:r w:rsidRPr="003D2E36">
                  <w:rPr>
                    <w:rFonts w:ascii="Clarendon Condensed" w:hAnsi="Clarendon Condensed"/>
                    <w:b/>
                    <w:bCs/>
                    <w:sz w:val="24"/>
                    <w:szCs w:val="24"/>
                  </w:rPr>
                  <w:t xml:space="preserve"> </w:t>
                </w:r>
                <w:r w:rsidRPr="003D2E36">
                  <w:rPr>
                    <w:b/>
                    <w:bCs/>
                    <w:sz w:val="24"/>
                    <w:szCs w:val="24"/>
                  </w:rPr>
                  <w:t>им</w:t>
                </w:r>
                <w:r w:rsidRPr="003D2E36">
                  <w:rPr>
                    <w:rFonts w:ascii="Clarendon Condensed" w:hAnsi="Clarendon Condensed"/>
                    <w:b/>
                    <w:bCs/>
                    <w:sz w:val="24"/>
                    <w:szCs w:val="24"/>
                  </w:rPr>
                  <w:t xml:space="preserve">. </w:t>
                </w:r>
                <w:r w:rsidRPr="003D2E36">
                  <w:rPr>
                    <w:b/>
                    <w:bCs/>
                    <w:sz w:val="24"/>
                    <w:szCs w:val="24"/>
                  </w:rPr>
                  <w:t>Р</w:t>
                </w:r>
                <w:r w:rsidRPr="003D2E36">
                  <w:rPr>
                    <w:rFonts w:ascii="Clarendon Condensed" w:hAnsi="Clarendon Condensed"/>
                    <w:b/>
                    <w:bCs/>
                    <w:sz w:val="24"/>
                    <w:szCs w:val="24"/>
                  </w:rPr>
                  <w:t xml:space="preserve">. </w:t>
                </w:r>
                <w:r w:rsidRPr="003D2E36">
                  <w:rPr>
                    <w:b/>
                    <w:bCs/>
                    <w:sz w:val="24"/>
                    <w:szCs w:val="24"/>
                  </w:rPr>
                  <w:t>Гамзатова</w:t>
                </w:r>
              </w:p>
              <w:p w:rsidR="003D2E36" w:rsidRDefault="00F73D12" w:rsidP="003D2E36">
                <w:pPr>
                  <w:pStyle w:val="a5"/>
                  <w:rPr>
                    <w:b/>
                    <w:bCs/>
                    <w:sz w:val="24"/>
                    <w:szCs w:val="24"/>
                  </w:rPr>
                </w:pPr>
                <w:r w:rsidRPr="003D2E36">
                  <w:rPr>
                    <w:b/>
                    <w:bCs/>
                    <w:sz w:val="24"/>
                    <w:szCs w:val="24"/>
                  </w:rPr>
                  <w:t>Служба</w:t>
                </w:r>
                <w:r w:rsidRPr="003D2E36">
                  <w:rPr>
                    <w:rFonts w:ascii="Clarendon Condensed" w:hAnsi="Clarendon Condensed"/>
                    <w:b/>
                    <w:bCs/>
                    <w:sz w:val="24"/>
                    <w:szCs w:val="24"/>
                  </w:rPr>
                  <w:t xml:space="preserve"> </w:t>
                </w:r>
                <w:r w:rsidRPr="003D2E36">
                  <w:rPr>
                    <w:b/>
                    <w:bCs/>
                    <w:sz w:val="24"/>
                    <w:szCs w:val="24"/>
                  </w:rPr>
                  <w:t>научной</w:t>
                </w:r>
                <w:r w:rsidRPr="003D2E36">
                  <w:rPr>
                    <w:rFonts w:ascii="Clarendon Condensed" w:hAnsi="Clarendon Condensed"/>
                    <w:b/>
                    <w:bCs/>
                    <w:sz w:val="24"/>
                    <w:szCs w:val="24"/>
                  </w:rPr>
                  <w:t xml:space="preserve"> </w:t>
                </w:r>
                <w:r w:rsidRPr="003D2E36">
                  <w:rPr>
                    <w:b/>
                    <w:bCs/>
                    <w:sz w:val="24"/>
                    <w:szCs w:val="24"/>
                  </w:rPr>
                  <w:t>информации</w:t>
                </w:r>
                <w:r w:rsidRPr="003D2E36">
                  <w:rPr>
                    <w:rFonts w:ascii="Clarendon Condensed" w:hAnsi="Clarendon Condensed"/>
                    <w:b/>
                    <w:bCs/>
                    <w:sz w:val="24"/>
                    <w:szCs w:val="24"/>
                  </w:rPr>
                  <w:t xml:space="preserve"> </w:t>
                </w:r>
              </w:p>
              <w:p w:rsidR="00325732" w:rsidRPr="003D2E36" w:rsidRDefault="00F73D12" w:rsidP="003D2E36">
                <w:pPr>
                  <w:pStyle w:val="a5"/>
                  <w:rPr>
                    <w:rFonts w:ascii="Clarendon Condensed" w:hAnsi="Clarendon Condensed"/>
                    <w:b/>
                    <w:bCs/>
                    <w:sz w:val="24"/>
                    <w:szCs w:val="24"/>
                  </w:rPr>
                </w:pPr>
                <w:r w:rsidRPr="003D2E36">
                  <w:rPr>
                    <w:b/>
                    <w:bCs/>
                    <w:sz w:val="24"/>
                    <w:szCs w:val="24"/>
                  </w:rPr>
                  <w:t>по</w:t>
                </w:r>
                <w:r w:rsidRPr="003D2E36">
                  <w:rPr>
                    <w:rFonts w:ascii="Clarendon Condensed" w:hAnsi="Clarendon Condensed"/>
                    <w:b/>
                    <w:bCs/>
                    <w:sz w:val="24"/>
                    <w:szCs w:val="24"/>
                  </w:rPr>
                  <w:t xml:space="preserve"> </w:t>
                </w:r>
                <w:r w:rsidRPr="003D2E36">
                  <w:rPr>
                    <w:b/>
                    <w:bCs/>
                    <w:sz w:val="24"/>
                    <w:szCs w:val="24"/>
                  </w:rPr>
                  <w:t>культуре</w:t>
                </w:r>
                <w:r w:rsidRPr="003D2E36">
                  <w:rPr>
                    <w:rFonts w:ascii="Clarendon Condensed" w:hAnsi="Clarendon Condensed"/>
                    <w:b/>
                    <w:bCs/>
                    <w:sz w:val="24"/>
                    <w:szCs w:val="24"/>
                  </w:rPr>
                  <w:t xml:space="preserve"> </w:t>
                </w:r>
                <w:r w:rsidRPr="003D2E36">
                  <w:rPr>
                    <w:b/>
                    <w:bCs/>
                    <w:sz w:val="24"/>
                    <w:szCs w:val="24"/>
                  </w:rPr>
                  <w:t>и</w:t>
                </w:r>
                <w:r w:rsidRPr="003D2E36">
                  <w:rPr>
                    <w:rFonts w:ascii="Clarendon Condensed" w:hAnsi="Clarendon Condensed"/>
                    <w:b/>
                    <w:bCs/>
                    <w:sz w:val="24"/>
                    <w:szCs w:val="24"/>
                  </w:rPr>
                  <w:t xml:space="preserve"> </w:t>
                </w:r>
                <w:r w:rsidRPr="003D2E36">
                  <w:rPr>
                    <w:b/>
                    <w:bCs/>
                    <w:sz w:val="24"/>
                    <w:szCs w:val="24"/>
                  </w:rPr>
                  <w:t>искусству</w:t>
                </w:r>
              </w:p>
            </w:tc>
          </w:tr>
          <w:tr w:rsidR="00325732" w:rsidRPr="00F73D12" w:rsidTr="002E3CBC">
            <w:tc>
              <w:tcPr>
                <w:tcW w:w="5746" w:type="dxa"/>
              </w:tcPr>
              <w:p w:rsidR="00325732" w:rsidRPr="003D2E36" w:rsidRDefault="003D2E36" w:rsidP="003D2E36">
                <w:pPr>
                  <w:pStyle w:val="a5"/>
                  <w:rPr>
                    <w:rFonts w:ascii="Clarendon Condensed" w:hAnsi="Clarendon Condensed"/>
                    <w:b/>
                    <w:bCs/>
                    <w:sz w:val="24"/>
                    <w:szCs w:val="24"/>
                  </w:rPr>
                </w:pPr>
                <w:r w:rsidRPr="003D2E36">
                  <w:rPr>
                    <w:rFonts w:ascii="Clarendon Condensed" w:hAnsi="Clarendon Condensed"/>
                    <w:b/>
                    <w:bCs/>
                    <w:sz w:val="24"/>
                    <w:szCs w:val="24"/>
                  </w:rPr>
                  <w:t xml:space="preserve">2021 </w:t>
                </w:r>
                <w:r w:rsidRPr="003D2E36">
                  <w:rPr>
                    <w:rFonts w:ascii="Times New Roman" w:hAnsi="Times New Roman"/>
                    <w:b/>
                    <w:bCs/>
                    <w:sz w:val="24"/>
                    <w:szCs w:val="24"/>
                  </w:rPr>
                  <w:t>год</w:t>
                </w:r>
              </w:p>
            </w:tc>
          </w:tr>
        </w:tbl>
        <w:p w:rsidR="00325732" w:rsidRPr="00F73D12" w:rsidRDefault="00325732">
          <w:pPr>
            <w:rPr>
              <w:rFonts w:ascii="Clarendon Condensed" w:hAnsi="Clarendon Condensed" w:cs="Times New Roman"/>
              <w:i/>
              <w:sz w:val="32"/>
              <w:szCs w:val="32"/>
            </w:rPr>
          </w:pPr>
          <w:r w:rsidRPr="00F73D12">
            <w:rPr>
              <w:rFonts w:ascii="Clarendon Condensed" w:hAnsi="Clarendon Condensed" w:cs="Times New Roman"/>
              <w:i/>
              <w:sz w:val="32"/>
              <w:szCs w:val="32"/>
            </w:rPr>
            <w:br w:type="page"/>
          </w:r>
        </w:p>
      </w:sdtContent>
    </w:sdt>
    <w:p w:rsidR="006F4822" w:rsidRPr="007507E9" w:rsidRDefault="008C3AB6" w:rsidP="006F4822">
      <w:pPr>
        <w:jc w:val="center"/>
        <w:rPr>
          <w:rFonts w:ascii="Annabelle" w:hAnsi="Annabelle" w:cs="Times New Roman"/>
          <w:b/>
          <w:sz w:val="36"/>
          <w:szCs w:val="36"/>
        </w:rPr>
      </w:pPr>
      <w:r w:rsidRPr="007507E9">
        <w:rPr>
          <w:rFonts w:ascii="Annabelle" w:hAnsi="Annabelle" w:cs="Times New Roman"/>
          <w:b/>
          <w:sz w:val="36"/>
          <w:szCs w:val="36"/>
        </w:rPr>
        <w:lastRenderedPageBreak/>
        <w:t>От составителя</w:t>
      </w:r>
    </w:p>
    <w:p w:rsidR="00893D9C" w:rsidRPr="00D9165D" w:rsidRDefault="00893D9C" w:rsidP="00D968E7">
      <w:pPr>
        <w:ind w:firstLine="708"/>
        <w:jc w:val="both"/>
        <w:rPr>
          <w:rFonts w:ascii="Times New Roman" w:hAnsi="Times New Roman" w:cs="Times New Roman"/>
          <w:sz w:val="28"/>
          <w:szCs w:val="28"/>
        </w:rPr>
      </w:pPr>
      <w:r w:rsidRPr="00D9165D">
        <w:rPr>
          <w:rFonts w:ascii="Times New Roman" w:hAnsi="Times New Roman" w:cs="Times New Roman"/>
          <w:sz w:val="28"/>
          <w:szCs w:val="28"/>
        </w:rPr>
        <w:t>Всё чаще библиотеки становятся центрами общественной и культурной жизни, успешно содействуя продвижению книги и распространению чтения. В связи с этим значительно возрастает роль досуговой функции библиотеки. Реализации этой функции во многом способствуют клубы при библиотеках, которые вновь активно входят в практику работы библиотек.</w:t>
      </w:r>
    </w:p>
    <w:p w:rsidR="005F0764" w:rsidRPr="00D9165D" w:rsidRDefault="002E1617" w:rsidP="005F0764">
      <w:pPr>
        <w:ind w:firstLine="708"/>
        <w:jc w:val="both"/>
        <w:rPr>
          <w:rFonts w:ascii="Times New Roman" w:hAnsi="Times New Roman" w:cs="Times New Roman"/>
          <w:sz w:val="28"/>
          <w:szCs w:val="28"/>
        </w:rPr>
      </w:pPr>
      <w:r w:rsidRPr="00D9165D">
        <w:rPr>
          <w:rFonts w:ascii="Times New Roman" w:hAnsi="Times New Roman" w:cs="Times New Roman"/>
          <w:sz w:val="28"/>
          <w:szCs w:val="28"/>
        </w:rPr>
        <w:t xml:space="preserve">Клуб в библиотеке стал важным направлением библиотечной работы со своими клиентами, </w:t>
      </w:r>
      <w:r w:rsidR="00325927">
        <w:rPr>
          <w:rFonts w:ascii="Times New Roman" w:hAnsi="Times New Roman" w:cs="Times New Roman"/>
          <w:sz w:val="28"/>
          <w:szCs w:val="28"/>
        </w:rPr>
        <w:t>которое</w:t>
      </w:r>
      <w:r w:rsidRPr="00D9165D">
        <w:rPr>
          <w:rFonts w:ascii="Times New Roman" w:hAnsi="Times New Roman" w:cs="Times New Roman"/>
          <w:sz w:val="28"/>
          <w:szCs w:val="28"/>
        </w:rPr>
        <w:t xml:space="preserve"> использует любая библиотека – от сельской до национальной. Учитывая всё это, </w:t>
      </w:r>
      <w:r w:rsidR="00D968E7" w:rsidRPr="00D9165D">
        <w:rPr>
          <w:rFonts w:ascii="Times New Roman" w:hAnsi="Times New Roman" w:cs="Times New Roman"/>
          <w:sz w:val="28"/>
          <w:szCs w:val="28"/>
        </w:rPr>
        <w:t xml:space="preserve">Службой научной информации по культуре и искусству Национальной библиотеки Республики Дагестан им. Р. Гамзатова подготовлен обширный материал, посвящённый работе клубных объединений при библиотеках. </w:t>
      </w:r>
    </w:p>
    <w:p w:rsidR="00B55564" w:rsidRPr="00D9165D" w:rsidRDefault="00556484" w:rsidP="005F0764">
      <w:pPr>
        <w:ind w:firstLine="708"/>
        <w:jc w:val="both"/>
        <w:rPr>
          <w:rFonts w:ascii="Times New Roman" w:hAnsi="Times New Roman" w:cs="Times New Roman"/>
          <w:sz w:val="28"/>
          <w:szCs w:val="28"/>
        </w:rPr>
      </w:pPr>
      <w:r w:rsidRPr="00D9165D">
        <w:rPr>
          <w:rFonts w:ascii="Times New Roman" w:hAnsi="Times New Roman" w:cs="Times New Roman"/>
          <w:sz w:val="28"/>
          <w:szCs w:val="28"/>
        </w:rPr>
        <w:t xml:space="preserve">В </w:t>
      </w:r>
      <w:r w:rsidR="005F0764" w:rsidRPr="00D9165D">
        <w:rPr>
          <w:rFonts w:ascii="Times New Roman" w:hAnsi="Times New Roman" w:cs="Times New Roman"/>
          <w:sz w:val="28"/>
          <w:szCs w:val="28"/>
        </w:rPr>
        <w:t xml:space="preserve">первую часть </w:t>
      </w:r>
      <w:r w:rsidRPr="00D9165D">
        <w:rPr>
          <w:rFonts w:ascii="Times New Roman" w:hAnsi="Times New Roman" w:cs="Times New Roman"/>
          <w:sz w:val="28"/>
          <w:szCs w:val="28"/>
        </w:rPr>
        <w:t>сборник</w:t>
      </w:r>
      <w:r w:rsidR="005F0764" w:rsidRPr="00D9165D">
        <w:rPr>
          <w:rFonts w:ascii="Times New Roman" w:hAnsi="Times New Roman" w:cs="Times New Roman"/>
          <w:sz w:val="28"/>
          <w:szCs w:val="28"/>
        </w:rPr>
        <w:t>а</w:t>
      </w:r>
      <w:r w:rsidRPr="00D9165D">
        <w:rPr>
          <w:rFonts w:ascii="Times New Roman" w:hAnsi="Times New Roman" w:cs="Times New Roman"/>
          <w:sz w:val="28"/>
          <w:szCs w:val="28"/>
        </w:rPr>
        <w:t xml:space="preserve"> методических материалов мы включили обоснование роли и места клубов при библиотеках; исторический экскурс в само понятие «клуб» и «клубная работа»; </w:t>
      </w:r>
      <w:r w:rsidR="00B55564" w:rsidRPr="00D9165D">
        <w:rPr>
          <w:rFonts w:ascii="Times New Roman" w:hAnsi="Times New Roman" w:cs="Times New Roman"/>
          <w:sz w:val="28"/>
          <w:szCs w:val="28"/>
        </w:rPr>
        <w:t>методическую консультацию по организационному и нормативному регулированию клуба библиотеки; методические советы по организации любительских клубных объединений</w:t>
      </w:r>
      <w:r w:rsidR="005F0764" w:rsidRPr="00D9165D">
        <w:rPr>
          <w:rFonts w:ascii="Times New Roman" w:hAnsi="Times New Roman" w:cs="Times New Roman"/>
          <w:sz w:val="28"/>
          <w:szCs w:val="28"/>
        </w:rPr>
        <w:t xml:space="preserve">. Кроме того, в сборнике дана информация о клубах, функционирующих при Национальной библиотеке Республики Дагестан им. Р. Гамзатова. </w:t>
      </w:r>
    </w:p>
    <w:p w:rsidR="007507E9" w:rsidRDefault="005F0764" w:rsidP="007507E9">
      <w:pPr>
        <w:ind w:firstLine="708"/>
        <w:jc w:val="both"/>
        <w:rPr>
          <w:rFonts w:ascii="Times New Roman" w:hAnsi="Times New Roman" w:cs="Times New Roman"/>
          <w:sz w:val="28"/>
          <w:szCs w:val="28"/>
        </w:rPr>
      </w:pPr>
      <w:r w:rsidRPr="00D9165D">
        <w:rPr>
          <w:rFonts w:ascii="Times New Roman" w:hAnsi="Times New Roman" w:cs="Times New Roman"/>
          <w:sz w:val="28"/>
          <w:szCs w:val="28"/>
        </w:rPr>
        <w:t>В</w:t>
      </w:r>
      <w:r w:rsidR="00FB07BE" w:rsidRPr="00D9165D">
        <w:rPr>
          <w:rFonts w:ascii="Times New Roman" w:hAnsi="Times New Roman" w:cs="Times New Roman"/>
          <w:sz w:val="28"/>
          <w:szCs w:val="28"/>
        </w:rPr>
        <w:t>о второй</w:t>
      </w:r>
      <w:r w:rsidRPr="00D9165D">
        <w:rPr>
          <w:rFonts w:ascii="Times New Roman" w:hAnsi="Times New Roman" w:cs="Times New Roman"/>
          <w:sz w:val="28"/>
          <w:szCs w:val="28"/>
        </w:rPr>
        <w:t xml:space="preserve"> част</w:t>
      </w:r>
      <w:r w:rsidR="00FB07BE" w:rsidRPr="00D9165D">
        <w:rPr>
          <w:rFonts w:ascii="Times New Roman" w:hAnsi="Times New Roman" w:cs="Times New Roman"/>
          <w:sz w:val="28"/>
          <w:szCs w:val="28"/>
        </w:rPr>
        <w:t>и</w:t>
      </w:r>
      <w:r w:rsidRPr="00D9165D">
        <w:rPr>
          <w:rFonts w:ascii="Times New Roman" w:hAnsi="Times New Roman" w:cs="Times New Roman"/>
          <w:sz w:val="28"/>
          <w:szCs w:val="28"/>
        </w:rPr>
        <w:t xml:space="preserve"> методички </w:t>
      </w:r>
      <w:r w:rsidR="00FB07BE" w:rsidRPr="00D9165D">
        <w:rPr>
          <w:rFonts w:ascii="Times New Roman" w:hAnsi="Times New Roman" w:cs="Times New Roman"/>
          <w:sz w:val="28"/>
          <w:szCs w:val="28"/>
        </w:rPr>
        <w:t xml:space="preserve">представлен обзор опыта клубной работы, подготовленный коллегами из </w:t>
      </w:r>
      <w:r w:rsidR="00A41AF0" w:rsidRPr="00D9165D">
        <w:rPr>
          <w:rFonts w:ascii="Times New Roman" w:hAnsi="Times New Roman" w:cs="Times New Roman"/>
          <w:sz w:val="28"/>
          <w:szCs w:val="28"/>
        </w:rPr>
        <w:t xml:space="preserve">библиотек </w:t>
      </w:r>
      <w:r w:rsidR="00FB07BE" w:rsidRPr="00D9165D">
        <w:rPr>
          <w:rFonts w:ascii="Times New Roman" w:hAnsi="Times New Roman" w:cs="Times New Roman"/>
          <w:sz w:val="28"/>
          <w:szCs w:val="28"/>
        </w:rPr>
        <w:t xml:space="preserve">российских регионов: </w:t>
      </w:r>
      <w:r w:rsidR="00A41AF0" w:rsidRPr="00D9165D">
        <w:rPr>
          <w:rFonts w:ascii="Times New Roman" w:hAnsi="Times New Roman" w:cs="Times New Roman"/>
          <w:sz w:val="28"/>
          <w:szCs w:val="28"/>
        </w:rPr>
        <w:t xml:space="preserve">Москвы, Сыктывкара, Кемерово, Омска, Челябинска, Белгорода, Перми, Хабаровска, Саранска, Краснодара, Мурманска, Курска, Барнаула. </w:t>
      </w:r>
      <w:r w:rsidR="007507E9">
        <w:rPr>
          <w:rFonts w:ascii="Times New Roman" w:hAnsi="Times New Roman" w:cs="Times New Roman"/>
          <w:sz w:val="28"/>
          <w:szCs w:val="28"/>
        </w:rPr>
        <w:t xml:space="preserve">В обзор включены неопубликованные документы из фонда СНИКИ </w:t>
      </w:r>
      <w:r w:rsidR="007507E9" w:rsidRPr="00D9165D">
        <w:rPr>
          <w:rFonts w:ascii="Times New Roman" w:hAnsi="Times New Roman" w:cs="Times New Roman"/>
          <w:sz w:val="28"/>
          <w:szCs w:val="28"/>
        </w:rPr>
        <w:t>Национальной библиотеке РД им. Р. Гамзатова</w:t>
      </w:r>
      <w:r w:rsidR="007507E9">
        <w:rPr>
          <w:rFonts w:ascii="Times New Roman" w:hAnsi="Times New Roman" w:cs="Times New Roman"/>
          <w:sz w:val="28"/>
          <w:szCs w:val="28"/>
        </w:rPr>
        <w:t xml:space="preserve">. </w:t>
      </w:r>
    </w:p>
    <w:p w:rsidR="007507E9" w:rsidRPr="007507E9" w:rsidRDefault="007507E9" w:rsidP="007507E9">
      <w:pPr>
        <w:ind w:firstLine="708"/>
        <w:jc w:val="both"/>
        <w:rPr>
          <w:rFonts w:ascii="Times New Roman" w:hAnsi="Times New Roman" w:cs="Times New Roman"/>
          <w:sz w:val="28"/>
          <w:szCs w:val="28"/>
        </w:rPr>
      </w:pPr>
      <w:r>
        <w:rPr>
          <w:rFonts w:ascii="Times New Roman" w:hAnsi="Times New Roman" w:cs="Times New Roman"/>
          <w:sz w:val="28"/>
          <w:szCs w:val="28"/>
        </w:rPr>
        <w:t>Методические материалы будут полезны библиотекарям, работникам культурно-досуговых учреждений и педагогам при организации досуга детей, юношества и взрослого населения.</w:t>
      </w:r>
    </w:p>
    <w:p w:rsidR="007507E9" w:rsidRDefault="007507E9" w:rsidP="004F75B3">
      <w:pPr>
        <w:jc w:val="right"/>
        <w:rPr>
          <w:rFonts w:ascii="Times New Roman" w:hAnsi="Times New Roman" w:cs="Times New Roman"/>
          <w:b/>
          <w:i/>
          <w:sz w:val="28"/>
          <w:szCs w:val="28"/>
        </w:rPr>
      </w:pPr>
    </w:p>
    <w:p w:rsidR="005F0764" w:rsidRPr="007507E9" w:rsidRDefault="004F75B3" w:rsidP="004F75B3">
      <w:pPr>
        <w:jc w:val="right"/>
        <w:rPr>
          <w:rFonts w:ascii="Annabelle" w:hAnsi="Annabelle" w:cs="Times New Roman"/>
          <w:b/>
          <w:sz w:val="36"/>
          <w:szCs w:val="36"/>
        </w:rPr>
      </w:pPr>
      <w:r w:rsidRPr="007507E9">
        <w:rPr>
          <w:rFonts w:ascii="Annabelle" w:hAnsi="Annabelle" w:cs="Times New Roman"/>
          <w:b/>
          <w:sz w:val="36"/>
          <w:szCs w:val="36"/>
        </w:rPr>
        <w:t>Кузьмина Ирина, зав. СНИКИ</w:t>
      </w:r>
    </w:p>
    <w:p w:rsidR="005F0764" w:rsidRPr="00D9165D" w:rsidRDefault="005F0764" w:rsidP="00F44412">
      <w:pPr>
        <w:jc w:val="both"/>
        <w:rPr>
          <w:rFonts w:ascii="Times New Roman" w:hAnsi="Times New Roman" w:cs="Times New Roman"/>
          <w:sz w:val="28"/>
          <w:szCs w:val="28"/>
        </w:rPr>
      </w:pPr>
    </w:p>
    <w:p w:rsidR="005C2595" w:rsidRPr="00D9165D" w:rsidRDefault="0073597E" w:rsidP="005C2595">
      <w:pPr>
        <w:rPr>
          <w:rFonts w:ascii="Times New Roman" w:hAnsi="Times New Roman" w:cs="Times New Roman"/>
          <w:sz w:val="28"/>
          <w:szCs w:val="28"/>
        </w:rPr>
      </w:pPr>
      <w:r>
        <w:rPr>
          <w:rFonts w:ascii="Times New Roman" w:hAnsi="Times New Roman" w:cs="Times New Roman"/>
          <w:sz w:val="28"/>
          <w:szCs w:val="28"/>
        </w:rPr>
        <w:br w:type="page"/>
      </w:r>
    </w:p>
    <w:p w:rsidR="006B7265" w:rsidRPr="00D9165D" w:rsidRDefault="006B7265" w:rsidP="002B7992">
      <w:pPr>
        <w:jc w:val="both"/>
        <w:rPr>
          <w:rFonts w:ascii="Times New Roman" w:hAnsi="Times New Roman" w:cs="Times New Roman"/>
          <w:b/>
          <w:sz w:val="28"/>
          <w:szCs w:val="28"/>
        </w:rPr>
      </w:pPr>
      <w:r w:rsidRPr="00D9165D">
        <w:rPr>
          <w:rFonts w:ascii="Times New Roman" w:hAnsi="Times New Roman" w:cs="Times New Roman"/>
          <w:b/>
          <w:sz w:val="28"/>
          <w:szCs w:val="28"/>
        </w:rPr>
        <w:lastRenderedPageBreak/>
        <w:t>Роль и место клубов при библиотеках</w:t>
      </w:r>
      <w:r w:rsidR="008E340F" w:rsidRPr="00D9165D">
        <w:rPr>
          <w:rFonts w:ascii="Times New Roman" w:hAnsi="Times New Roman" w:cs="Times New Roman"/>
          <w:b/>
          <w:sz w:val="28"/>
          <w:szCs w:val="28"/>
        </w:rPr>
        <w:t>.</w:t>
      </w:r>
    </w:p>
    <w:p w:rsidR="002B1E61" w:rsidRPr="00D9165D" w:rsidRDefault="00F44412" w:rsidP="00842CD7">
      <w:pPr>
        <w:ind w:firstLine="708"/>
        <w:jc w:val="both"/>
        <w:rPr>
          <w:rFonts w:ascii="Times New Roman" w:hAnsi="Times New Roman" w:cs="Times New Roman"/>
          <w:sz w:val="28"/>
          <w:szCs w:val="28"/>
        </w:rPr>
      </w:pPr>
      <w:r w:rsidRPr="00D9165D">
        <w:rPr>
          <w:rFonts w:ascii="Times New Roman" w:hAnsi="Times New Roman" w:cs="Times New Roman"/>
          <w:sz w:val="28"/>
          <w:szCs w:val="28"/>
        </w:rPr>
        <w:t xml:space="preserve">В последние годы много рассуждают о том, какой должна быть современная библиотека. Практика показывает, что взгляд на библиотеку только как на информационный центр узок и однобок. На самом деле её возможности гораздо шире. </w:t>
      </w:r>
      <w:r w:rsidR="002B1E61" w:rsidRPr="00D9165D">
        <w:rPr>
          <w:rFonts w:ascii="Times New Roman" w:hAnsi="Times New Roman" w:cs="Times New Roman"/>
          <w:sz w:val="28"/>
          <w:szCs w:val="28"/>
        </w:rPr>
        <w:t>В настоящее время не так много общественных мест, где человек может самовыразиться, пообщаться с единомышленниками. Тем более бесплатно, что особенно важно для социально незащищённых слоёв населения, которых сегодня в обществе немало.</w:t>
      </w:r>
    </w:p>
    <w:p w:rsidR="002E376B" w:rsidRPr="00D9165D" w:rsidRDefault="002E376B" w:rsidP="00842CD7">
      <w:pPr>
        <w:ind w:firstLine="708"/>
        <w:jc w:val="both"/>
        <w:rPr>
          <w:rFonts w:ascii="Times New Roman" w:hAnsi="Times New Roman" w:cs="Times New Roman"/>
          <w:sz w:val="28"/>
          <w:szCs w:val="28"/>
        </w:rPr>
      </w:pPr>
      <w:r w:rsidRPr="00D9165D">
        <w:rPr>
          <w:rFonts w:ascii="Times New Roman" w:hAnsi="Times New Roman" w:cs="Times New Roman"/>
          <w:sz w:val="28"/>
          <w:szCs w:val="28"/>
        </w:rPr>
        <w:t xml:space="preserve">Обращаясь к новой социальной роли общедоступных библиотек, Методические рекомендации по модернизации муниципальных библиотек на основе Модельного стандарта деятельности общедоступной библиотеки [в рамках реализации Национального проекта «Культура»] акцентируют такие моменты как «Библиотека остаётся книгоцентричной, но в ней можно не только читать, но и смотреть и слушать, и общаться, работать, готовиться к занятиям. Библиотека может стать «третьим местом» для местного сообщества. «Третье место» (после дома – «номера первого» и работы / школы «номера второго») – это общественные места для неформальных встреч: кафе, библиотеки, магазины и т.д., где люди в любое удобное для них время могут свободно и непринуждённо общаться. Концепция библиотеки как «третьего дома» набирает за рубежом и у нас в стране всё большую популярность. </w:t>
      </w:r>
    </w:p>
    <w:p w:rsidR="002E376B" w:rsidRPr="00D9165D" w:rsidRDefault="002E376B" w:rsidP="00842CD7">
      <w:pPr>
        <w:ind w:firstLine="708"/>
        <w:jc w:val="both"/>
        <w:rPr>
          <w:rFonts w:ascii="Times New Roman" w:hAnsi="Times New Roman" w:cs="Times New Roman"/>
          <w:sz w:val="28"/>
          <w:szCs w:val="28"/>
        </w:rPr>
      </w:pPr>
      <w:r w:rsidRPr="00D9165D">
        <w:rPr>
          <w:rFonts w:ascii="Times New Roman" w:hAnsi="Times New Roman" w:cs="Times New Roman"/>
          <w:sz w:val="28"/>
          <w:szCs w:val="28"/>
        </w:rPr>
        <w:t>Устойчивое существование клуба как формы библиотечной практики свидетельствует о спросе на эту форму обслуживания. Клуб подразумевает создание места встречи людей с едиными интересами и потребностями. Коммуникативная сущность библиотеки и наличие постоянных информационных потребностей у организованных групп местного сообщества делают эту форму востребованной и актуальной во все времена, какие бы трансформации по функциям, направлениям и содержанию деятельности библиотека не претерпевала.</w:t>
      </w:r>
    </w:p>
    <w:p w:rsidR="002E376B" w:rsidRPr="00D9165D" w:rsidRDefault="002E376B" w:rsidP="00842CD7">
      <w:pPr>
        <w:ind w:firstLine="708"/>
        <w:jc w:val="both"/>
        <w:rPr>
          <w:rFonts w:ascii="Times New Roman" w:hAnsi="Times New Roman" w:cs="Times New Roman"/>
          <w:sz w:val="28"/>
          <w:szCs w:val="28"/>
        </w:rPr>
      </w:pPr>
      <w:r w:rsidRPr="00D9165D">
        <w:rPr>
          <w:rFonts w:ascii="Times New Roman" w:hAnsi="Times New Roman" w:cs="Times New Roman"/>
          <w:sz w:val="28"/>
          <w:szCs w:val="28"/>
        </w:rPr>
        <w:t xml:space="preserve">Библиотечные клубы, к которым как форме организации читательской деятельности все давно привыкли, имеют свою не простую историю. «Любительские объединения», «клубы по интересам», «любительские клубы» - названия разные, но суть одна. Клуб – это добровольное, неформальное объединение группы людей на основе единства цели, задач, интересов. В профессиональной литературе и библиотечной практике также используется термин «объединение». </w:t>
      </w:r>
    </w:p>
    <w:p w:rsidR="002E0CD7" w:rsidRPr="00D9165D" w:rsidRDefault="00ED165C" w:rsidP="00842CD7">
      <w:pPr>
        <w:ind w:firstLine="708"/>
        <w:jc w:val="both"/>
        <w:rPr>
          <w:rFonts w:ascii="Times New Roman" w:hAnsi="Times New Roman" w:cs="Times New Roman"/>
          <w:sz w:val="28"/>
          <w:szCs w:val="28"/>
        </w:rPr>
      </w:pPr>
      <w:r w:rsidRPr="00D9165D">
        <w:rPr>
          <w:rFonts w:ascii="Times New Roman" w:hAnsi="Times New Roman" w:cs="Times New Roman"/>
          <w:sz w:val="28"/>
          <w:szCs w:val="28"/>
        </w:rPr>
        <w:lastRenderedPageBreak/>
        <w:t xml:space="preserve">Клуб в библиотеке – традиционная форма работы, связанная с организацией общения и досуга пользователей, просвещением и популяризацией современного </w:t>
      </w:r>
      <w:r w:rsidR="008F7633" w:rsidRPr="00D9165D">
        <w:rPr>
          <w:rFonts w:ascii="Times New Roman" w:hAnsi="Times New Roman" w:cs="Times New Roman"/>
          <w:sz w:val="28"/>
          <w:szCs w:val="28"/>
        </w:rPr>
        <w:t xml:space="preserve">научно-практического знания. Первоначально заимствованная форма работы из культурно-досуговой сферы, она стала важным направлением библиотечной работы со своими клиентами, её использует любая библиотека – от сельской до национальной. </w:t>
      </w:r>
    </w:p>
    <w:p w:rsidR="008F7633" w:rsidRPr="00D9165D" w:rsidRDefault="001F13F6" w:rsidP="00842CD7">
      <w:pPr>
        <w:ind w:firstLine="708"/>
        <w:jc w:val="both"/>
        <w:rPr>
          <w:rFonts w:ascii="Times New Roman" w:hAnsi="Times New Roman" w:cs="Times New Roman"/>
          <w:sz w:val="28"/>
          <w:szCs w:val="28"/>
        </w:rPr>
      </w:pPr>
      <w:r w:rsidRPr="00D9165D">
        <w:rPr>
          <w:rFonts w:ascii="Times New Roman" w:hAnsi="Times New Roman" w:cs="Times New Roman"/>
          <w:sz w:val="28"/>
          <w:szCs w:val="28"/>
        </w:rPr>
        <w:t xml:space="preserve">Разброс тематики и форм организации работы клубов чрезвычайно широк: философские, исторические клубы, объединения по рукоделию, кулинарии, музыкальным направлениям, национальным литературам и краеведению, здоровому образу жизни, путешествиям и т.д. </w:t>
      </w:r>
    </w:p>
    <w:p w:rsidR="00A07A17" w:rsidRPr="00D9165D" w:rsidRDefault="00A07A17" w:rsidP="00842CD7">
      <w:pPr>
        <w:ind w:firstLine="708"/>
        <w:jc w:val="both"/>
        <w:rPr>
          <w:rFonts w:ascii="Times New Roman" w:hAnsi="Times New Roman" w:cs="Times New Roman"/>
          <w:sz w:val="28"/>
          <w:szCs w:val="28"/>
        </w:rPr>
      </w:pPr>
      <w:r w:rsidRPr="00D9165D">
        <w:rPr>
          <w:rFonts w:ascii="Times New Roman" w:hAnsi="Times New Roman" w:cs="Times New Roman"/>
          <w:sz w:val="28"/>
          <w:szCs w:val="28"/>
        </w:rPr>
        <w:t xml:space="preserve">Главным действующим лицом клуба или объединения является пользователь-слушатель, зритель. Вся работа клуба направлена на удовлетворение его интересов и потребностей. </w:t>
      </w:r>
      <w:r w:rsidR="00EA7AC3" w:rsidRPr="00D9165D">
        <w:rPr>
          <w:rFonts w:ascii="Times New Roman" w:hAnsi="Times New Roman" w:cs="Times New Roman"/>
          <w:sz w:val="28"/>
          <w:szCs w:val="28"/>
        </w:rPr>
        <w:t xml:space="preserve">Существуют различные виды деятельности клубов. Они квалифицируются как преобразовательные, коммуникативные, ценностно-ориентационные, познавательные, художественные. </w:t>
      </w:r>
    </w:p>
    <w:p w:rsidR="006B7265" w:rsidRPr="00D9165D" w:rsidRDefault="006B7265" w:rsidP="00842CD7">
      <w:pPr>
        <w:ind w:firstLine="708"/>
        <w:jc w:val="both"/>
        <w:rPr>
          <w:rFonts w:ascii="Times New Roman" w:hAnsi="Times New Roman" w:cs="Times New Roman"/>
          <w:sz w:val="28"/>
          <w:szCs w:val="28"/>
        </w:rPr>
      </w:pPr>
      <w:r w:rsidRPr="00D9165D">
        <w:rPr>
          <w:rFonts w:ascii="Times New Roman" w:hAnsi="Times New Roman" w:cs="Times New Roman"/>
          <w:sz w:val="28"/>
          <w:szCs w:val="28"/>
        </w:rPr>
        <w:t xml:space="preserve">В настоящее время основная цель клубов – общение пользователей. Библиотечные клубы доступны для населения, они способствуют созданию нового имиджа библиотек, обеспечивают культурную занятость населения, индивидуальный подход к пользователям. </w:t>
      </w:r>
    </w:p>
    <w:p w:rsidR="002E376B" w:rsidRPr="00D9165D" w:rsidRDefault="002E376B" w:rsidP="002B7992">
      <w:pPr>
        <w:jc w:val="both"/>
        <w:rPr>
          <w:rFonts w:ascii="Times New Roman" w:hAnsi="Times New Roman" w:cs="Times New Roman"/>
          <w:b/>
          <w:sz w:val="28"/>
          <w:szCs w:val="28"/>
        </w:rPr>
      </w:pPr>
      <w:r w:rsidRPr="00D9165D">
        <w:rPr>
          <w:rFonts w:ascii="Times New Roman" w:hAnsi="Times New Roman" w:cs="Times New Roman"/>
          <w:b/>
          <w:sz w:val="28"/>
          <w:szCs w:val="28"/>
        </w:rPr>
        <w:t>Исторический экскурс</w:t>
      </w:r>
      <w:r w:rsidR="008E340F" w:rsidRPr="00D9165D">
        <w:rPr>
          <w:rFonts w:ascii="Times New Roman" w:hAnsi="Times New Roman" w:cs="Times New Roman"/>
          <w:b/>
          <w:sz w:val="28"/>
          <w:szCs w:val="28"/>
        </w:rPr>
        <w:t>.</w:t>
      </w:r>
    </w:p>
    <w:p w:rsidR="00B97830" w:rsidRPr="00D9165D" w:rsidRDefault="006674B0" w:rsidP="00842CD7">
      <w:pPr>
        <w:ind w:firstLine="708"/>
        <w:jc w:val="both"/>
        <w:rPr>
          <w:rFonts w:ascii="Times New Roman" w:hAnsi="Times New Roman" w:cs="Times New Roman"/>
          <w:sz w:val="28"/>
          <w:szCs w:val="28"/>
        </w:rPr>
      </w:pPr>
      <w:r w:rsidRPr="00D9165D">
        <w:rPr>
          <w:rFonts w:ascii="Times New Roman" w:hAnsi="Times New Roman" w:cs="Times New Roman"/>
          <w:sz w:val="28"/>
          <w:szCs w:val="28"/>
        </w:rPr>
        <w:t xml:space="preserve">Слово клуб впервые было использовано во времена королевы Анны. И в переводе с английского означало «делиться с кем-либо, разделять с кем-либо что-либо». В 1769 году слово «клуб» было впервые использовано в русском языке. Клубная работа в российских библиотеках началась с 20-х годов </w:t>
      </w:r>
      <w:r w:rsidRPr="00D9165D">
        <w:rPr>
          <w:rFonts w:ascii="Times New Roman" w:hAnsi="Times New Roman" w:cs="Times New Roman"/>
          <w:sz w:val="28"/>
          <w:szCs w:val="28"/>
          <w:lang w:val="en-US"/>
        </w:rPr>
        <w:t>XX</w:t>
      </w:r>
      <w:r w:rsidRPr="00D9165D">
        <w:rPr>
          <w:rFonts w:ascii="Times New Roman" w:hAnsi="Times New Roman" w:cs="Times New Roman"/>
          <w:sz w:val="28"/>
          <w:szCs w:val="28"/>
        </w:rPr>
        <w:t xml:space="preserve"> века. Массовые библиотеки получают активное развитие, организуя для читателей разнообразные формы – кружки, студии, клубы. На этом этапе было принято решение о распространении клубных форм работы. В резолюции Первого Всероссийского съезда по внешкольному образованию «О социальной работе библиотеки» отмечалось значение создания при библиотеках кружков, клубов и превращение самой библиотеки в учреждение общественное, в центр живой коллективной работы.</w:t>
      </w:r>
      <w:r w:rsidR="00B97830" w:rsidRPr="00D9165D">
        <w:rPr>
          <w:rFonts w:ascii="Times New Roman" w:hAnsi="Times New Roman" w:cs="Times New Roman"/>
          <w:sz w:val="28"/>
          <w:szCs w:val="28"/>
        </w:rPr>
        <w:t xml:space="preserve"> В 1924 году в библиотеках стали создаваться кружки-читальни, при которых проводились беседы, ставились спектакли, организовывались громкие чтения, обсуждение книг и журналов. Эти формы и легли в основу деятельности библиотечных клубов. Основная их цель – борьба с неграмотностью. Всплеск создания и </w:t>
      </w:r>
      <w:r w:rsidR="00B97830" w:rsidRPr="00D9165D">
        <w:rPr>
          <w:rFonts w:ascii="Times New Roman" w:hAnsi="Times New Roman" w:cs="Times New Roman"/>
          <w:sz w:val="28"/>
          <w:szCs w:val="28"/>
        </w:rPr>
        <w:lastRenderedPageBreak/>
        <w:t xml:space="preserve">организации работы клубов пришёлся на 1950-70-е годы. </w:t>
      </w:r>
      <w:r w:rsidR="00FD2650" w:rsidRPr="00D9165D">
        <w:rPr>
          <w:rFonts w:ascii="Times New Roman" w:hAnsi="Times New Roman" w:cs="Times New Roman"/>
          <w:sz w:val="28"/>
          <w:szCs w:val="28"/>
        </w:rPr>
        <w:t xml:space="preserve">Была выработана позиция, признающая правомерность применения «клубных форм» в библиотеке при условии, что они будут иметь связь с каким-либо литературным произведением, персонажем, периодическим изданием и т.д. </w:t>
      </w:r>
    </w:p>
    <w:p w:rsidR="00B928D0" w:rsidRPr="00D9165D" w:rsidRDefault="002B6BE6" w:rsidP="00842CD7">
      <w:pPr>
        <w:ind w:firstLine="708"/>
        <w:jc w:val="both"/>
        <w:rPr>
          <w:rFonts w:ascii="Times New Roman" w:hAnsi="Times New Roman" w:cs="Times New Roman"/>
          <w:sz w:val="28"/>
          <w:szCs w:val="28"/>
        </w:rPr>
      </w:pPr>
      <w:r w:rsidRPr="00D9165D">
        <w:rPr>
          <w:rFonts w:ascii="Times New Roman" w:hAnsi="Times New Roman" w:cs="Times New Roman"/>
          <w:sz w:val="28"/>
          <w:szCs w:val="28"/>
        </w:rPr>
        <w:t>Сильным толчком для последующего развития клубов в библиотеке стало принятие «Положения о любительском объединении, клубе по интересам» в 1986 году. В данном положении были выделены основные направления деятельности клубов:</w:t>
      </w:r>
    </w:p>
    <w:p w:rsidR="002B6BE6" w:rsidRPr="00D9165D" w:rsidRDefault="002B6BE6" w:rsidP="00ED165C">
      <w:pPr>
        <w:jc w:val="both"/>
        <w:rPr>
          <w:rFonts w:ascii="Times New Roman" w:hAnsi="Times New Roman" w:cs="Times New Roman"/>
          <w:sz w:val="28"/>
          <w:szCs w:val="28"/>
        </w:rPr>
      </w:pPr>
      <w:r w:rsidRPr="00D9165D">
        <w:rPr>
          <w:rFonts w:ascii="Times New Roman" w:hAnsi="Times New Roman" w:cs="Times New Roman"/>
          <w:sz w:val="28"/>
          <w:szCs w:val="28"/>
        </w:rPr>
        <w:t>- общественно-политические (клуб политической информации, политические клубы, международные клубы, философские клубы, клубы избирателей и др.);</w:t>
      </w:r>
    </w:p>
    <w:p w:rsidR="002B6BE6" w:rsidRPr="00D9165D" w:rsidRDefault="002B6BE6" w:rsidP="00ED165C">
      <w:pPr>
        <w:jc w:val="both"/>
        <w:rPr>
          <w:rFonts w:ascii="Times New Roman" w:hAnsi="Times New Roman" w:cs="Times New Roman"/>
          <w:sz w:val="28"/>
          <w:szCs w:val="28"/>
        </w:rPr>
      </w:pPr>
      <w:r w:rsidRPr="00D9165D">
        <w:rPr>
          <w:rFonts w:ascii="Times New Roman" w:hAnsi="Times New Roman" w:cs="Times New Roman"/>
          <w:sz w:val="28"/>
          <w:szCs w:val="28"/>
        </w:rPr>
        <w:t xml:space="preserve">- </w:t>
      </w:r>
      <w:r w:rsidR="00226CFD" w:rsidRPr="00D9165D">
        <w:rPr>
          <w:rFonts w:ascii="Times New Roman" w:hAnsi="Times New Roman" w:cs="Times New Roman"/>
          <w:sz w:val="28"/>
          <w:szCs w:val="28"/>
        </w:rPr>
        <w:t>интернационалистические, патриотические и военно-патриотические;</w:t>
      </w:r>
    </w:p>
    <w:p w:rsidR="00226CFD" w:rsidRPr="00D9165D" w:rsidRDefault="00226CFD" w:rsidP="00ED165C">
      <w:pPr>
        <w:jc w:val="both"/>
        <w:rPr>
          <w:rFonts w:ascii="Times New Roman" w:hAnsi="Times New Roman" w:cs="Times New Roman"/>
          <w:sz w:val="28"/>
          <w:szCs w:val="28"/>
        </w:rPr>
      </w:pPr>
      <w:r w:rsidRPr="00D9165D">
        <w:rPr>
          <w:rFonts w:ascii="Times New Roman" w:hAnsi="Times New Roman" w:cs="Times New Roman"/>
          <w:sz w:val="28"/>
          <w:szCs w:val="28"/>
        </w:rPr>
        <w:t xml:space="preserve">- </w:t>
      </w:r>
      <w:r w:rsidR="005C2087" w:rsidRPr="00D9165D">
        <w:rPr>
          <w:rFonts w:ascii="Times New Roman" w:hAnsi="Times New Roman" w:cs="Times New Roman"/>
          <w:sz w:val="28"/>
          <w:szCs w:val="28"/>
        </w:rPr>
        <w:t>производственные и научно-технические (клубы деловых встреч, экономические клубы, клубы новаторов, рационалистов и изобретателей, радиолюбителей, технического моделирования);</w:t>
      </w:r>
    </w:p>
    <w:p w:rsidR="005C2087" w:rsidRPr="00D9165D" w:rsidRDefault="005C2087" w:rsidP="00ED165C">
      <w:pPr>
        <w:jc w:val="both"/>
        <w:rPr>
          <w:rFonts w:ascii="Times New Roman" w:hAnsi="Times New Roman" w:cs="Times New Roman"/>
          <w:sz w:val="28"/>
          <w:szCs w:val="28"/>
        </w:rPr>
      </w:pPr>
      <w:r w:rsidRPr="00D9165D">
        <w:rPr>
          <w:rFonts w:ascii="Times New Roman" w:hAnsi="Times New Roman" w:cs="Times New Roman"/>
          <w:sz w:val="28"/>
          <w:szCs w:val="28"/>
        </w:rPr>
        <w:t xml:space="preserve">- </w:t>
      </w:r>
      <w:r w:rsidR="001542BE" w:rsidRPr="00D9165D">
        <w:rPr>
          <w:rFonts w:ascii="Times New Roman" w:hAnsi="Times New Roman" w:cs="Times New Roman"/>
          <w:sz w:val="28"/>
          <w:szCs w:val="28"/>
        </w:rPr>
        <w:t xml:space="preserve">естественно-научные (клубы садоводов, астрономов, цветоводов, </w:t>
      </w:r>
      <w:r w:rsidR="00AF5F80" w:rsidRPr="00D9165D">
        <w:rPr>
          <w:rFonts w:ascii="Times New Roman" w:hAnsi="Times New Roman" w:cs="Times New Roman"/>
          <w:sz w:val="28"/>
          <w:szCs w:val="28"/>
        </w:rPr>
        <w:t>собаководов, кошатников);</w:t>
      </w:r>
    </w:p>
    <w:p w:rsidR="00AF5F80" w:rsidRPr="00D9165D" w:rsidRDefault="00AF5F80" w:rsidP="00ED165C">
      <w:pPr>
        <w:jc w:val="both"/>
        <w:rPr>
          <w:rFonts w:ascii="Times New Roman" w:hAnsi="Times New Roman" w:cs="Times New Roman"/>
          <w:sz w:val="28"/>
          <w:szCs w:val="28"/>
        </w:rPr>
      </w:pPr>
      <w:r w:rsidRPr="00D9165D">
        <w:rPr>
          <w:rFonts w:ascii="Times New Roman" w:hAnsi="Times New Roman" w:cs="Times New Roman"/>
          <w:sz w:val="28"/>
          <w:szCs w:val="28"/>
        </w:rPr>
        <w:t xml:space="preserve">- </w:t>
      </w:r>
      <w:r w:rsidR="00B34BC6" w:rsidRPr="00D9165D">
        <w:rPr>
          <w:rFonts w:ascii="Times New Roman" w:hAnsi="Times New Roman" w:cs="Times New Roman"/>
          <w:sz w:val="28"/>
          <w:szCs w:val="28"/>
        </w:rPr>
        <w:t>морально-этические (дискуссионные клубы);</w:t>
      </w:r>
    </w:p>
    <w:p w:rsidR="00B34BC6" w:rsidRPr="00D9165D" w:rsidRDefault="00B34BC6" w:rsidP="00ED165C">
      <w:pPr>
        <w:jc w:val="both"/>
        <w:rPr>
          <w:rFonts w:ascii="Times New Roman" w:hAnsi="Times New Roman" w:cs="Times New Roman"/>
          <w:sz w:val="28"/>
          <w:szCs w:val="28"/>
        </w:rPr>
      </w:pPr>
      <w:r w:rsidRPr="00D9165D">
        <w:rPr>
          <w:rFonts w:ascii="Times New Roman" w:hAnsi="Times New Roman" w:cs="Times New Roman"/>
          <w:sz w:val="28"/>
          <w:szCs w:val="28"/>
        </w:rPr>
        <w:t>- эстетические (музыкальные клубы, клубы для меломанов, для любителей театра и кино, литературы, фотографии, декоративно-прикладного искусства);</w:t>
      </w:r>
    </w:p>
    <w:p w:rsidR="00B34BC6" w:rsidRPr="00D9165D" w:rsidRDefault="00B34BC6" w:rsidP="00ED165C">
      <w:pPr>
        <w:jc w:val="both"/>
        <w:rPr>
          <w:rFonts w:ascii="Times New Roman" w:hAnsi="Times New Roman" w:cs="Times New Roman"/>
          <w:sz w:val="28"/>
          <w:szCs w:val="28"/>
        </w:rPr>
      </w:pPr>
      <w:r w:rsidRPr="00D9165D">
        <w:rPr>
          <w:rFonts w:ascii="Times New Roman" w:hAnsi="Times New Roman" w:cs="Times New Roman"/>
          <w:sz w:val="28"/>
          <w:szCs w:val="28"/>
        </w:rPr>
        <w:t>- оздоровительные.</w:t>
      </w:r>
    </w:p>
    <w:p w:rsidR="002E376B" w:rsidRPr="00D9165D" w:rsidRDefault="002E376B" w:rsidP="00842CD7">
      <w:pPr>
        <w:ind w:firstLine="708"/>
        <w:jc w:val="both"/>
        <w:rPr>
          <w:rFonts w:ascii="Times New Roman" w:hAnsi="Times New Roman" w:cs="Times New Roman"/>
          <w:sz w:val="28"/>
          <w:szCs w:val="28"/>
        </w:rPr>
      </w:pPr>
      <w:r w:rsidRPr="00D9165D">
        <w:rPr>
          <w:rFonts w:ascii="Times New Roman" w:hAnsi="Times New Roman" w:cs="Times New Roman"/>
          <w:sz w:val="28"/>
          <w:szCs w:val="28"/>
        </w:rPr>
        <w:t>Клубы советской, постсоветской эпохи и настоящего времени отличаются. И разнят их не только тематика</w:t>
      </w:r>
      <w:r w:rsidR="00BB014E">
        <w:rPr>
          <w:rFonts w:ascii="Times New Roman" w:hAnsi="Times New Roman" w:cs="Times New Roman"/>
          <w:sz w:val="28"/>
          <w:szCs w:val="28"/>
        </w:rPr>
        <w:t>, а</w:t>
      </w:r>
      <w:r w:rsidRPr="00D9165D">
        <w:rPr>
          <w:rFonts w:ascii="Times New Roman" w:hAnsi="Times New Roman" w:cs="Times New Roman"/>
          <w:sz w:val="28"/>
          <w:szCs w:val="28"/>
        </w:rPr>
        <w:t xml:space="preserve"> порой неуловимые, но чрезвычайно важные компоненты: психологическая атмосфера, особенности организации клубной работы ( в которой инициатива клиента выходит на первый план), формат заседаний, результат работы клуба (который всё больше ориентирован на социальный эффект, а не на удовлетворение личных коммуникационных потребностей членов объединения) и т.д. </w:t>
      </w:r>
    </w:p>
    <w:p w:rsidR="00B34BC6" w:rsidRPr="00D9165D" w:rsidRDefault="0087738E" w:rsidP="00842CD7">
      <w:pPr>
        <w:ind w:firstLine="708"/>
        <w:jc w:val="both"/>
        <w:rPr>
          <w:rFonts w:ascii="Times New Roman" w:hAnsi="Times New Roman" w:cs="Times New Roman"/>
          <w:sz w:val="28"/>
          <w:szCs w:val="28"/>
        </w:rPr>
      </w:pPr>
      <w:r w:rsidRPr="00D9165D">
        <w:rPr>
          <w:rFonts w:ascii="Times New Roman" w:hAnsi="Times New Roman" w:cs="Times New Roman"/>
          <w:sz w:val="28"/>
          <w:szCs w:val="28"/>
        </w:rPr>
        <w:t xml:space="preserve">Главным признаком клубов сегодня является наличие аудитории, с которой в течение определённого времени ведётся работа. </w:t>
      </w:r>
      <w:r w:rsidR="003767C1" w:rsidRPr="00D9165D">
        <w:rPr>
          <w:rFonts w:ascii="Times New Roman" w:hAnsi="Times New Roman" w:cs="Times New Roman"/>
          <w:sz w:val="28"/>
          <w:szCs w:val="28"/>
        </w:rPr>
        <w:t xml:space="preserve">Инициатива создания клуба может исходить как от сотрудников библиотеки, так и от пользователей библиотеки. Проведённые в 2018 году социологические </w:t>
      </w:r>
      <w:r w:rsidR="003767C1" w:rsidRPr="00D9165D">
        <w:rPr>
          <w:rFonts w:ascii="Times New Roman" w:hAnsi="Times New Roman" w:cs="Times New Roman"/>
          <w:sz w:val="28"/>
          <w:szCs w:val="28"/>
        </w:rPr>
        <w:lastRenderedPageBreak/>
        <w:t xml:space="preserve">исследования свидетельствуют, что за последние 20 лет число клубов в библиотеках увеличилось в два раза. </w:t>
      </w:r>
      <w:r w:rsidR="003A448E" w:rsidRPr="00D9165D">
        <w:rPr>
          <w:rFonts w:ascii="Times New Roman" w:hAnsi="Times New Roman" w:cs="Times New Roman"/>
          <w:sz w:val="28"/>
          <w:szCs w:val="28"/>
        </w:rPr>
        <w:t xml:space="preserve">Получили распространение клубы по экологическому просвещению. Приоритетным направлением в работе библиотек всегда было и остаётся краеведение. Возрождение традиции семейного чтения способствовало открытию клубов семьи, которые объединяют сегодня представителей разных поколений. </w:t>
      </w:r>
    </w:p>
    <w:p w:rsidR="00F549EE" w:rsidRPr="00D9165D" w:rsidRDefault="00F549EE" w:rsidP="002B7992">
      <w:pPr>
        <w:jc w:val="both"/>
        <w:rPr>
          <w:rFonts w:ascii="Times New Roman" w:hAnsi="Times New Roman" w:cs="Times New Roman"/>
          <w:b/>
          <w:sz w:val="28"/>
          <w:szCs w:val="28"/>
        </w:rPr>
      </w:pPr>
      <w:r w:rsidRPr="00D9165D">
        <w:rPr>
          <w:rFonts w:ascii="Times New Roman" w:hAnsi="Times New Roman" w:cs="Times New Roman"/>
          <w:b/>
          <w:sz w:val="28"/>
          <w:szCs w:val="28"/>
        </w:rPr>
        <w:t>Организационное и нормативное регулирование клуба библиотеки: методическая консультация.</w:t>
      </w:r>
    </w:p>
    <w:p w:rsidR="00BE7E73" w:rsidRPr="00D9165D" w:rsidRDefault="00A25345" w:rsidP="00842CD7">
      <w:pPr>
        <w:ind w:firstLine="708"/>
        <w:jc w:val="both"/>
        <w:rPr>
          <w:rFonts w:ascii="Times New Roman" w:hAnsi="Times New Roman" w:cs="Times New Roman"/>
          <w:sz w:val="28"/>
          <w:szCs w:val="28"/>
        </w:rPr>
      </w:pPr>
      <w:r w:rsidRPr="00D9165D">
        <w:rPr>
          <w:rFonts w:ascii="Times New Roman" w:hAnsi="Times New Roman" w:cs="Times New Roman"/>
          <w:sz w:val="28"/>
          <w:szCs w:val="28"/>
        </w:rPr>
        <w:t xml:space="preserve">Клубы по интересам в библиотеках – один из ярких мировых трендов. Интернет разрушил монополию книг и библиотек на информацию, однако выявил новую потребность – в живом общении с носителями знания. </w:t>
      </w:r>
    </w:p>
    <w:p w:rsidR="006D39BD" w:rsidRPr="00D9165D" w:rsidRDefault="006D39BD" w:rsidP="00842CD7">
      <w:pPr>
        <w:ind w:firstLine="708"/>
        <w:jc w:val="both"/>
        <w:rPr>
          <w:rFonts w:ascii="Times New Roman" w:hAnsi="Times New Roman" w:cs="Times New Roman"/>
          <w:sz w:val="28"/>
          <w:szCs w:val="28"/>
        </w:rPr>
      </w:pPr>
      <w:r w:rsidRPr="00D9165D">
        <w:rPr>
          <w:rFonts w:ascii="Times New Roman" w:hAnsi="Times New Roman" w:cs="Times New Roman"/>
          <w:sz w:val="28"/>
          <w:szCs w:val="28"/>
        </w:rPr>
        <w:t>Библиотеки оказались подходящими организаторами: они обладают информационными фондами, интеллектуальной аурой и физическими пространствами. Добавить к этому современный дизайн, немного энтузиазма и можно вливаться в глобальную тенденцию.</w:t>
      </w:r>
    </w:p>
    <w:p w:rsidR="006D39BD" w:rsidRPr="00D9165D" w:rsidRDefault="006D39BD" w:rsidP="00842CD7">
      <w:pPr>
        <w:ind w:firstLine="708"/>
        <w:jc w:val="both"/>
        <w:rPr>
          <w:rFonts w:ascii="Times New Roman" w:hAnsi="Times New Roman" w:cs="Times New Roman"/>
          <w:sz w:val="28"/>
          <w:szCs w:val="28"/>
        </w:rPr>
      </w:pPr>
      <w:r w:rsidRPr="00D9165D">
        <w:rPr>
          <w:rFonts w:ascii="Times New Roman" w:hAnsi="Times New Roman" w:cs="Times New Roman"/>
          <w:sz w:val="28"/>
          <w:szCs w:val="28"/>
        </w:rPr>
        <w:t>Рассмотрим технологические и организационные аспекты ведения клуба в библиотеке.</w:t>
      </w:r>
    </w:p>
    <w:p w:rsidR="006D39BD" w:rsidRPr="00D9165D" w:rsidRDefault="00744A8B" w:rsidP="00ED165C">
      <w:pPr>
        <w:jc w:val="both"/>
        <w:rPr>
          <w:rFonts w:ascii="Times New Roman" w:hAnsi="Times New Roman" w:cs="Times New Roman"/>
          <w:sz w:val="28"/>
          <w:szCs w:val="28"/>
        </w:rPr>
      </w:pPr>
      <w:r w:rsidRPr="00D9165D">
        <w:rPr>
          <w:rFonts w:ascii="Times New Roman" w:hAnsi="Times New Roman" w:cs="Times New Roman"/>
          <w:b/>
          <w:sz w:val="28"/>
          <w:szCs w:val="28"/>
        </w:rPr>
        <w:t>Этапы создания клубов по интересам.</w:t>
      </w:r>
      <w:r w:rsidRPr="00D9165D">
        <w:rPr>
          <w:rFonts w:ascii="Times New Roman" w:hAnsi="Times New Roman" w:cs="Times New Roman"/>
          <w:sz w:val="28"/>
          <w:szCs w:val="28"/>
        </w:rPr>
        <w:t xml:space="preserve"> Эта работа выполняется в несколько этапов.</w:t>
      </w:r>
    </w:p>
    <w:p w:rsidR="00744A8B" w:rsidRPr="00D9165D" w:rsidRDefault="00744A8B" w:rsidP="00ED165C">
      <w:pPr>
        <w:jc w:val="both"/>
        <w:rPr>
          <w:rFonts w:ascii="Times New Roman" w:hAnsi="Times New Roman" w:cs="Times New Roman"/>
          <w:sz w:val="28"/>
          <w:szCs w:val="28"/>
        </w:rPr>
      </w:pPr>
      <w:r w:rsidRPr="00D9165D">
        <w:rPr>
          <w:rFonts w:ascii="Times New Roman" w:hAnsi="Times New Roman" w:cs="Times New Roman"/>
          <w:i/>
          <w:sz w:val="28"/>
          <w:szCs w:val="28"/>
        </w:rPr>
        <w:t>Первый этап</w:t>
      </w:r>
      <w:r w:rsidRPr="00D9165D">
        <w:rPr>
          <w:rFonts w:ascii="Times New Roman" w:hAnsi="Times New Roman" w:cs="Times New Roman"/>
          <w:sz w:val="28"/>
          <w:szCs w:val="28"/>
        </w:rPr>
        <w:t xml:space="preserve"> – принятие решения о создании клуба. </w:t>
      </w:r>
    </w:p>
    <w:p w:rsidR="00744A8B" w:rsidRPr="00D9165D" w:rsidRDefault="00744A8B" w:rsidP="00ED165C">
      <w:pPr>
        <w:jc w:val="both"/>
        <w:rPr>
          <w:rFonts w:ascii="Times New Roman" w:hAnsi="Times New Roman" w:cs="Times New Roman"/>
          <w:sz w:val="28"/>
          <w:szCs w:val="28"/>
        </w:rPr>
      </w:pPr>
      <w:r w:rsidRPr="00D9165D">
        <w:rPr>
          <w:rFonts w:ascii="Times New Roman" w:hAnsi="Times New Roman" w:cs="Times New Roman"/>
          <w:i/>
          <w:sz w:val="28"/>
          <w:szCs w:val="28"/>
        </w:rPr>
        <w:t>Второй этап</w:t>
      </w:r>
      <w:r w:rsidRPr="00D9165D">
        <w:rPr>
          <w:rFonts w:ascii="Times New Roman" w:hAnsi="Times New Roman" w:cs="Times New Roman"/>
          <w:sz w:val="28"/>
          <w:szCs w:val="28"/>
        </w:rPr>
        <w:t xml:space="preserve"> – организация творческих контактов, установление связей с учреждениями, которые могут быть полезны в деятельности клуба. Это, прежде всего, местные средства массовой информации. </w:t>
      </w:r>
    </w:p>
    <w:p w:rsidR="00744A8B" w:rsidRPr="00D9165D" w:rsidRDefault="00744A8B" w:rsidP="00ED165C">
      <w:pPr>
        <w:jc w:val="both"/>
        <w:rPr>
          <w:rFonts w:ascii="Times New Roman" w:hAnsi="Times New Roman" w:cs="Times New Roman"/>
          <w:sz w:val="28"/>
          <w:szCs w:val="28"/>
        </w:rPr>
      </w:pPr>
      <w:r w:rsidRPr="00D9165D">
        <w:rPr>
          <w:rFonts w:ascii="Times New Roman" w:hAnsi="Times New Roman" w:cs="Times New Roman"/>
          <w:i/>
          <w:sz w:val="28"/>
          <w:szCs w:val="28"/>
        </w:rPr>
        <w:t>Третий этап</w:t>
      </w:r>
      <w:r w:rsidRPr="00D9165D">
        <w:rPr>
          <w:rFonts w:ascii="Times New Roman" w:hAnsi="Times New Roman" w:cs="Times New Roman"/>
          <w:sz w:val="28"/>
          <w:szCs w:val="28"/>
        </w:rPr>
        <w:t xml:space="preserve"> – выявление и привлечение читателей к деятельности клуба. Здесь необходима грамотная компания по рекламе клуба. </w:t>
      </w:r>
    </w:p>
    <w:p w:rsidR="00744A8B" w:rsidRPr="00D9165D" w:rsidRDefault="00744A8B" w:rsidP="00ED165C">
      <w:pPr>
        <w:jc w:val="both"/>
        <w:rPr>
          <w:rFonts w:ascii="Times New Roman" w:hAnsi="Times New Roman" w:cs="Times New Roman"/>
          <w:sz w:val="28"/>
          <w:szCs w:val="28"/>
        </w:rPr>
      </w:pPr>
      <w:r w:rsidRPr="00D9165D">
        <w:rPr>
          <w:rFonts w:ascii="Times New Roman" w:hAnsi="Times New Roman" w:cs="Times New Roman"/>
          <w:i/>
          <w:sz w:val="28"/>
          <w:szCs w:val="28"/>
        </w:rPr>
        <w:t>Четвёртый этап</w:t>
      </w:r>
      <w:r w:rsidRPr="00D9165D">
        <w:rPr>
          <w:rFonts w:ascii="Times New Roman" w:hAnsi="Times New Roman" w:cs="Times New Roman"/>
          <w:sz w:val="28"/>
          <w:szCs w:val="28"/>
        </w:rPr>
        <w:t xml:space="preserve"> – разработка символики и атрибутики. Необходимо разработать эмблему клуба, его девиз, устав. </w:t>
      </w:r>
    </w:p>
    <w:p w:rsidR="00744A8B" w:rsidRPr="00D9165D" w:rsidRDefault="00744A8B" w:rsidP="00ED165C">
      <w:pPr>
        <w:jc w:val="both"/>
        <w:rPr>
          <w:rFonts w:ascii="Times New Roman" w:hAnsi="Times New Roman" w:cs="Times New Roman"/>
          <w:sz w:val="28"/>
          <w:szCs w:val="28"/>
        </w:rPr>
      </w:pPr>
      <w:r w:rsidRPr="00D9165D">
        <w:rPr>
          <w:rFonts w:ascii="Times New Roman" w:hAnsi="Times New Roman" w:cs="Times New Roman"/>
          <w:i/>
          <w:sz w:val="28"/>
          <w:szCs w:val="28"/>
        </w:rPr>
        <w:t>Пятый этап</w:t>
      </w:r>
      <w:r w:rsidRPr="00D9165D">
        <w:rPr>
          <w:rFonts w:ascii="Times New Roman" w:hAnsi="Times New Roman" w:cs="Times New Roman"/>
          <w:sz w:val="28"/>
          <w:szCs w:val="28"/>
        </w:rPr>
        <w:t xml:space="preserve"> – выбор органов самоуправления – председателя, членов совета, актива клуба. </w:t>
      </w:r>
    </w:p>
    <w:p w:rsidR="00744A8B" w:rsidRPr="00D9165D" w:rsidRDefault="00744A8B" w:rsidP="00ED165C">
      <w:pPr>
        <w:jc w:val="both"/>
        <w:rPr>
          <w:rFonts w:ascii="Times New Roman" w:hAnsi="Times New Roman" w:cs="Times New Roman"/>
          <w:sz w:val="28"/>
          <w:szCs w:val="28"/>
        </w:rPr>
      </w:pPr>
      <w:r w:rsidRPr="00D9165D">
        <w:rPr>
          <w:rFonts w:ascii="Times New Roman" w:hAnsi="Times New Roman" w:cs="Times New Roman"/>
          <w:i/>
          <w:sz w:val="28"/>
          <w:szCs w:val="28"/>
        </w:rPr>
        <w:t>Шестой этап</w:t>
      </w:r>
      <w:r w:rsidRPr="00D9165D">
        <w:rPr>
          <w:rFonts w:ascii="Times New Roman" w:hAnsi="Times New Roman" w:cs="Times New Roman"/>
          <w:sz w:val="28"/>
          <w:szCs w:val="28"/>
        </w:rPr>
        <w:t xml:space="preserve"> – планирование работы клуба. Планы составляются на основе результатов исследования (они бывают долгосрочные – годовые, перспективные и оперативные – месячные, квартальные). </w:t>
      </w:r>
    </w:p>
    <w:p w:rsidR="00744A8B" w:rsidRPr="00D9165D" w:rsidRDefault="00F316AC" w:rsidP="00ED165C">
      <w:pPr>
        <w:jc w:val="both"/>
        <w:rPr>
          <w:rFonts w:ascii="Times New Roman" w:hAnsi="Times New Roman" w:cs="Times New Roman"/>
          <w:sz w:val="28"/>
          <w:szCs w:val="28"/>
        </w:rPr>
      </w:pPr>
      <w:r w:rsidRPr="00D9165D">
        <w:rPr>
          <w:rFonts w:ascii="Times New Roman" w:hAnsi="Times New Roman" w:cs="Times New Roman"/>
          <w:i/>
          <w:sz w:val="28"/>
          <w:szCs w:val="28"/>
        </w:rPr>
        <w:lastRenderedPageBreak/>
        <w:t>Седьмой этап</w:t>
      </w:r>
      <w:r w:rsidRPr="00D9165D">
        <w:rPr>
          <w:rFonts w:ascii="Times New Roman" w:hAnsi="Times New Roman" w:cs="Times New Roman"/>
          <w:sz w:val="28"/>
          <w:szCs w:val="28"/>
        </w:rPr>
        <w:t xml:space="preserve"> – разработка основных форм заседаний клубов. Вся видимая часть деятельности клубов – его заседания. </w:t>
      </w:r>
    </w:p>
    <w:p w:rsidR="00F316AC" w:rsidRPr="00D9165D" w:rsidRDefault="00F316AC" w:rsidP="00ED165C">
      <w:pPr>
        <w:jc w:val="both"/>
        <w:rPr>
          <w:rFonts w:ascii="Times New Roman" w:hAnsi="Times New Roman" w:cs="Times New Roman"/>
          <w:sz w:val="28"/>
          <w:szCs w:val="28"/>
        </w:rPr>
      </w:pPr>
      <w:r w:rsidRPr="00D9165D">
        <w:rPr>
          <w:rFonts w:ascii="Times New Roman" w:hAnsi="Times New Roman" w:cs="Times New Roman"/>
          <w:i/>
          <w:sz w:val="28"/>
          <w:szCs w:val="28"/>
        </w:rPr>
        <w:t>Восьмой этап</w:t>
      </w:r>
      <w:r w:rsidRPr="00D9165D">
        <w:rPr>
          <w:rFonts w:ascii="Times New Roman" w:hAnsi="Times New Roman" w:cs="Times New Roman"/>
          <w:sz w:val="28"/>
          <w:szCs w:val="28"/>
        </w:rPr>
        <w:t xml:space="preserve"> – пропаганда литературы, стимулирование читательской и познавательной деятельности. </w:t>
      </w:r>
    </w:p>
    <w:p w:rsidR="004302BB" w:rsidRPr="00D9165D" w:rsidRDefault="00CB32BB" w:rsidP="00ED165C">
      <w:pPr>
        <w:jc w:val="both"/>
        <w:rPr>
          <w:rFonts w:ascii="Times New Roman" w:hAnsi="Times New Roman" w:cs="Times New Roman"/>
          <w:sz w:val="28"/>
          <w:szCs w:val="28"/>
        </w:rPr>
      </w:pPr>
      <w:r w:rsidRPr="00D9165D">
        <w:rPr>
          <w:rFonts w:ascii="Times New Roman" w:hAnsi="Times New Roman" w:cs="Times New Roman"/>
          <w:b/>
          <w:sz w:val="28"/>
          <w:szCs w:val="28"/>
        </w:rPr>
        <w:t>Структура клуба</w:t>
      </w:r>
      <w:r w:rsidRPr="00D9165D">
        <w:rPr>
          <w:rFonts w:ascii="Times New Roman" w:hAnsi="Times New Roman" w:cs="Times New Roman"/>
          <w:sz w:val="28"/>
          <w:szCs w:val="28"/>
        </w:rPr>
        <w:t xml:space="preserve"> имеет свои особенности – равноправные участники действия, происходящего в основном в форме межличностного общения.</w:t>
      </w:r>
    </w:p>
    <w:p w:rsidR="00CB32BB" w:rsidRPr="00D9165D" w:rsidRDefault="00CB32BB" w:rsidP="00CB32BB">
      <w:pPr>
        <w:jc w:val="both"/>
        <w:rPr>
          <w:rFonts w:ascii="Times New Roman" w:hAnsi="Times New Roman" w:cs="Times New Roman"/>
          <w:sz w:val="28"/>
          <w:szCs w:val="28"/>
        </w:rPr>
      </w:pPr>
      <w:r w:rsidRPr="00D9165D">
        <w:rPr>
          <w:rFonts w:ascii="Times New Roman" w:hAnsi="Times New Roman" w:cs="Times New Roman"/>
          <w:i/>
          <w:sz w:val="28"/>
          <w:szCs w:val="28"/>
        </w:rPr>
        <w:t>Руководитель</w:t>
      </w:r>
      <w:r w:rsidRPr="00D9165D">
        <w:rPr>
          <w:rFonts w:ascii="Times New Roman" w:hAnsi="Times New Roman" w:cs="Times New Roman"/>
          <w:sz w:val="28"/>
          <w:szCs w:val="28"/>
        </w:rPr>
        <w:t xml:space="preserve"> – он же организатор, а нередко и специалист. Его задача не только пополнять собственные знания, но и содействовать познавательной активности членов клуба.</w:t>
      </w:r>
    </w:p>
    <w:p w:rsidR="00CB32BB" w:rsidRPr="00D9165D" w:rsidRDefault="00120307" w:rsidP="00CB32BB">
      <w:pPr>
        <w:jc w:val="both"/>
        <w:rPr>
          <w:rFonts w:ascii="Times New Roman" w:hAnsi="Times New Roman" w:cs="Times New Roman"/>
          <w:sz w:val="28"/>
          <w:szCs w:val="28"/>
        </w:rPr>
      </w:pPr>
      <w:r w:rsidRPr="00D9165D">
        <w:rPr>
          <w:rFonts w:ascii="Times New Roman" w:hAnsi="Times New Roman" w:cs="Times New Roman"/>
          <w:i/>
          <w:sz w:val="28"/>
          <w:szCs w:val="28"/>
        </w:rPr>
        <w:t>Совет (актив)</w:t>
      </w:r>
      <w:r w:rsidRPr="00D9165D">
        <w:rPr>
          <w:rFonts w:ascii="Times New Roman" w:hAnsi="Times New Roman" w:cs="Times New Roman"/>
          <w:sz w:val="28"/>
          <w:szCs w:val="28"/>
        </w:rPr>
        <w:t xml:space="preserve"> – основной орган клубного самоуправления. </w:t>
      </w:r>
      <w:r w:rsidR="00A82059" w:rsidRPr="00D9165D">
        <w:rPr>
          <w:rFonts w:ascii="Times New Roman" w:hAnsi="Times New Roman" w:cs="Times New Roman"/>
          <w:sz w:val="28"/>
          <w:szCs w:val="28"/>
        </w:rPr>
        <w:t xml:space="preserve">Он принимает решения и организует их исполнение. </w:t>
      </w:r>
    </w:p>
    <w:p w:rsidR="00A82059" w:rsidRPr="00D9165D" w:rsidRDefault="00A82059" w:rsidP="00CB32BB">
      <w:pPr>
        <w:jc w:val="both"/>
        <w:rPr>
          <w:rFonts w:ascii="Times New Roman" w:hAnsi="Times New Roman" w:cs="Times New Roman"/>
          <w:sz w:val="28"/>
          <w:szCs w:val="28"/>
        </w:rPr>
      </w:pPr>
      <w:r w:rsidRPr="00D9165D">
        <w:rPr>
          <w:rFonts w:ascii="Times New Roman" w:hAnsi="Times New Roman" w:cs="Times New Roman"/>
          <w:i/>
          <w:sz w:val="28"/>
          <w:szCs w:val="28"/>
        </w:rPr>
        <w:t>Члены клуба</w:t>
      </w:r>
      <w:r w:rsidRPr="00D9165D">
        <w:rPr>
          <w:rFonts w:ascii="Times New Roman" w:hAnsi="Times New Roman" w:cs="Times New Roman"/>
          <w:sz w:val="28"/>
          <w:szCs w:val="28"/>
        </w:rPr>
        <w:t xml:space="preserve"> – его основное, наиболее активное ядро (15-20 человек). Именно оно участвует в разработке и осуществлении мероприятий, устанавливает контакты с различными организациями. </w:t>
      </w:r>
    </w:p>
    <w:p w:rsidR="00A82059" w:rsidRPr="00D9165D" w:rsidRDefault="003D180B" w:rsidP="00CB32BB">
      <w:pPr>
        <w:jc w:val="both"/>
        <w:rPr>
          <w:rFonts w:ascii="Times New Roman" w:hAnsi="Times New Roman" w:cs="Times New Roman"/>
          <w:sz w:val="28"/>
          <w:szCs w:val="28"/>
        </w:rPr>
      </w:pPr>
      <w:r w:rsidRPr="00D9165D">
        <w:rPr>
          <w:rFonts w:ascii="Times New Roman" w:hAnsi="Times New Roman" w:cs="Times New Roman"/>
          <w:i/>
          <w:sz w:val="28"/>
          <w:szCs w:val="28"/>
        </w:rPr>
        <w:t>Объект воздействия: зрители, слушатели</w:t>
      </w:r>
      <w:r w:rsidRPr="00D9165D">
        <w:rPr>
          <w:rFonts w:ascii="Times New Roman" w:hAnsi="Times New Roman" w:cs="Times New Roman"/>
          <w:sz w:val="28"/>
          <w:szCs w:val="28"/>
        </w:rPr>
        <w:t xml:space="preserve"> – участники мероприятий. Их запросы лежат в основе всей деятельности клуба.</w:t>
      </w:r>
    </w:p>
    <w:p w:rsidR="00842CD7" w:rsidRDefault="002D3985" w:rsidP="00CB32BB">
      <w:pPr>
        <w:jc w:val="both"/>
        <w:rPr>
          <w:rFonts w:ascii="Times New Roman" w:hAnsi="Times New Roman" w:cs="Times New Roman"/>
          <w:sz w:val="28"/>
          <w:szCs w:val="28"/>
        </w:rPr>
      </w:pPr>
      <w:r w:rsidRPr="00D9165D">
        <w:rPr>
          <w:rFonts w:ascii="Times New Roman" w:hAnsi="Times New Roman" w:cs="Times New Roman"/>
          <w:b/>
          <w:sz w:val="28"/>
          <w:szCs w:val="28"/>
        </w:rPr>
        <w:t>Оформление документации клубного объединения.</w:t>
      </w:r>
      <w:r w:rsidRPr="00D9165D">
        <w:rPr>
          <w:rFonts w:ascii="Times New Roman" w:hAnsi="Times New Roman" w:cs="Times New Roman"/>
          <w:sz w:val="28"/>
          <w:szCs w:val="28"/>
        </w:rPr>
        <w:t xml:space="preserve"> </w:t>
      </w:r>
    </w:p>
    <w:p w:rsidR="003D180B" w:rsidRPr="00D9165D" w:rsidRDefault="002D3985" w:rsidP="00842CD7">
      <w:pPr>
        <w:ind w:firstLine="708"/>
        <w:jc w:val="both"/>
        <w:rPr>
          <w:rFonts w:ascii="Times New Roman" w:hAnsi="Times New Roman" w:cs="Times New Roman"/>
          <w:sz w:val="28"/>
          <w:szCs w:val="28"/>
        </w:rPr>
      </w:pPr>
      <w:r w:rsidRPr="00D9165D">
        <w:rPr>
          <w:rFonts w:ascii="Times New Roman" w:hAnsi="Times New Roman" w:cs="Times New Roman"/>
          <w:sz w:val="28"/>
          <w:szCs w:val="28"/>
        </w:rPr>
        <w:t xml:space="preserve">Администрация библиотеки, организующая любительское объединение, должна иметь: </w:t>
      </w:r>
      <w:r w:rsidR="000409C9" w:rsidRPr="00D9165D">
        <w:rPr>
          <w:rFonts w:ascii="Times New Roman" w:hAnsi="Times New Roman" w:cs="Times New Roman"/>
          <w:sz w:val="28"/>
          <w:szCs w:val="28"/>
        </w:rPr>
        <w:t xml:space="preserve">паспорт клуба, положение о клубе, программу и план работы клуба; список членов совета клуба, список членов клуба, журнал учёта работы (дневник), проект сметы доходов и расходов (если клуб имеет доходы: членские взносы, </w:t>
      </w:r>
      <w:r w:rsidR="00747047">
        <w:rPr>
          <w:rFonts w:ascii="Times New Roman" w:hAnsi="Times New Roman" w:cs="Times New Roman"/>
          <w:sz w:val="28"/>
          <w:szCs w:val="28"/>
        </w:rPr>
        <w:t>п</w:t>
      </w:r>
      <w:r w:rsidR="000409C9" w:rsidRPr="00D9165D">
        <w:rPr>
          <w:rFonts w:ascii="Times New Roman" w:hAnsi="Times New Roman" w:cs="Times New Roman"/>
          <w:sz w:val="28"/>
          <w:szCs w:val="28"/>
        </w:rPr>
        <w:t xml:space="preserve">лан проведения платных массовых мероприятий). </w:t>
      </w:r>
    </w:p>
    <w:p w:rsidR="00153F36" w:rsidRPr="00D9165D" w:rsidRDefault="00153F36" w:rsidP="00CB32BB">
      <w:pPr>
        <w:jc w:val="both"/>
        <w:rPr>
          <w:rFonts w:ascii="Times New Roman" w:hAnsi="Times New Roman" w:cs="Times New Roman"/>
          <w:sz w:val="28"/>
          <w:szCs w:val="28"/>
        </w:rPr>
      </w:pPr>
      <w:r w:rsidRPr="00D9165D">
        <w:rPr>
          <w:rFonts w:ascii="Times New Roman" w:hAnsi="Times New Roman" w:cs="Times New Roman"/>
          <w:i/>
          <w:sz w:val="28"/>
          <w:szCs w:val="28"/>
        </w:rPr>
        <w:t>Паспорт</w:t>
      </w:r>
      <w:r w:rsidRPr="00D9165D">
        <w:rPr>
          <w:rFonts w:ascii="Times New Roman" w:hAnsi="Times New Roman" w:cs="Times New Roman"/>
          <w:sz w:val="28"/>
          <w:szCs w:val="28"/>
        </w:rPr>
        <w:t xml:space="preserve"> – это краткая характеристика созданного на базе библиотеки клуба, включающая в себя данные о его руководителе.</w:t>
      </w:r>
    </w:p>
    <w:p w:rsidR="00153F36" w:rsidRPr="00D9165D" w:rsidRDefault="00C9050C" w:rsidP="00CB32BB">
      <w:pPr>
        <w:jc w:val="both"/>
        <w:rPr>
          <w:rFonts w:ascii="Times New Roman" w:hAnsi="Times New Roman" w:cs="Times New Roman"/>
          <w:sz w:val="28"/>
          <w:szCs w:val="28"/>
        </w:rPr>
      </w:pPr>
      <w:r w:rsidRPr="00D9165D">
        <w:rPr>
          <w:rFonts w:ascii="Times New Roman" w:hAnsi="Times New Roman" w:cs="Times New Roman"/>
          <w:i/>
          <w:sz w:val="28"/>
          <w:szCs w:val="28"/>
        </w:rPr>
        <w:t>Устав</w:t>
      </w:r>
      <w:r w:rsidRPr="00D9165D">
        <w:rPr>
          <w:rFonts w:ascii="Times New Roman" w:hAnsi="Times New Roman" w:cs="Times New Roman"/>
          <w:sz w:val="28"/>
          <w:szCs w:val="28"/>
        </w:rPr>
        <w:t xml:space="preserve"> (положение) отражает всю жизнедеятельность клуба от цели организации до имеющейся атрибутики.</w:t>
      </w:r>
    </w:p>
    <w:p w:rsidR="00C9050C" w:rsidRPr="00D9165D" w:rsidRDefault="00BC0F6D" w:rsidP="00CB32BB">
      <w:pPr>
        <w:jc w:val="both"/>
        <w:rPr>
          <w:rFonts w:ascii="Times New Roman" w:hAnsi="Times New Roman" w:cs="Times New Roman"/>
          <w:sz w:val="28"/>
          <w:szCs w:val="28"/>
        </w:rPr>
      </w:pPr>
      <w:r w:rsidRPr="00D9165D">
        <w:rPr>
          <w:rFonts w:ascii="Times New Roman" w:hAnsi="Times New Roman" w:cs="Times New Roman"/>
          <w:i/>
          <w:sz w:val="28"/>
          <w:szCs w:val="28"/>
        </w:rPr>
        <w:t>Положение о клубе</w:t>
      </w:r>
      <w:r w:rsidRPr="00D9165D">
        <w:rPr>
          <w:rFonts w:ascii="Times New Roman" w:hAnsi="Times New Roman" w:cs="Times New Roman"/>
          <w:sz w:val="28"/>
          <w:szCs w:val="28"/>
        </w:rPr>
        <w:t xml:space="preserve"> утверждается руководителем организации, учреждения, на базе которых он создан. В нём прописаны все основные стороны организации и деятельности клуба: наименование; кем, где и для кого он создан; цели и задачи; права и обязанности членов; построение клуба и органы самоуправления; структура клуба.</w:t>
      </w:r>
    </w:p>
    <w:p w:rsidR="00BC0F6D" w:rsidRPr="00D9165D" w:rsidRDefault="00BC0F6D" w:rsidP="00CB32BB">
      <w:pPr>
        <w:jc w:val="both"/>
        <w:rPr>
          <w:rFonts w:ascii="Times New Roman" w:hAnsi="Times New Roman" w:cs="Times New Roman"/>
          <w:sz w:val="28"/>
          <w:szCs w:val="28"/>
        </w:rPr>
      </w:pPr>
      <w:r w:rsidRPr="00D9165D">
        <w:rPr>
          <w:rFonts w:ascii="Times New Roman" w:hAnsi="Times New Roman" w:cs="Times New Roman"/>
          <w:i/>
          <w:sz w:val="28"/>
          <w:szCs w:val="28"/>
        </w:rPr>
        <w:lastRenderedPageBreak/>
        <w:t>План работы</w:t>
      </w:r>
      <w:r w:rsidRPr="00D9165D">
        <w:rPr>
          <w:rFonts w:ascii="Times New Roman" w:hAnsi="Times New Roman" w:cs="Times New Roman"/>
          <w:sz w:val="28"/>
          <w:szCs w:val="28"/>
        </w:rPr>
        <w:t xml:space="preserve"> – отражает вопросы создания и укрепления материальной базы, установление связей и контактов с другими организациями и пр., в план включаются наименования мероприятий, срок их исполнения, ответственное лицо, отметка о выполнении.</w:t>
      </w:r>
    </w:p>
    <w:p w:rsidR="00BC0F6D" w:rsidRPr="00D9165D" w:rsidRDefault="00BC0F6D" w:rsidP="00CB32BB">
      <w:pPr>
        <w:jc w:val="both"/>
        <w:rPr>
          <w:rFonts w:ascii="Times New Roman" w:hAnsi="Times New Roman" w:cs="Times New Roman"/>
          <w:sz w:val="28"/>
          <w:szCs w:val="28"/>
        </w:rPr>
      </w:pPr>
      <w:r w:rsidRPr="00D9165D">
        <w:rPr>
          <w:rFonts w:ascii="Times New Roman" w:hAnsi="Times New Roman" w:cs="Times New Roman"/>
          <w:i/>
          <w:sz w:val="28"/>
          <w:szCs w:val="28"/>
        </w:rPr>
        <w:t>Программа</w:t>
      </w:r>
      <w:r w:rsidRPr="00D9165D">
        <w:rPr>
          <w:rFonts w:ascii="Times New Roman" w:hAnsi="Times New Roman" w:cs="Times New Roman"/>
          <w:sz w:val="28"/>
          <w:szCs w:val="28"/>
        </w:rPr>
        <w:t xml:space="preserve"> – её нельзя путать с планом работы, составление программы может быть одним из пунктов этого плана (это, как правило, цикл мероприятий, составленный с учётом направленности клуба).</w:t>
      </w:r>
    </w:p>
    <w:p w:rsidR="00D913D7" w:rsidRPr="00D9165D" w:rsidRDefault="00D913D7" w:rsidP="00CB32BB">
      <w:pPr>
        <w:jc w:val="both"/>
        <w:rPr>
          <w:rFonts w:ascii="Times New Roman" w:hAnsi="Times New Roman" w:cs="Times New Roman"/>
          <w:sz w:val="28"/>
          <w:szCs w:val="28"/>
        </w:rPr>
      </w:pPr>
      <w:r w:rsidRPr="00D9165D">
        <w:rPr>
          <w:rFonts w:ascii="Times New Roman" w:hAnsi="Times New Roman" w:cs="Times New Roman"/>
          <w:i/>
          <w:sz w:val="28"/>
          <w:szCs w:val="28"/>
        </w:rPr>
        <w:t>Список участников</w:t>
      </w:r>
      <w:r w:rsidRPr="00D9165D">
        <w:rPr>
          <w:rFonts w:ascii="Times New Roman" w:hAnsi="Times New Roman" w:cs="Times New Roman"/>
          <w:sz w:val="28"/>
          <w:szCs w:val="28"/>
        </w:rPr>
        <w:t xml:space="preserve"> – включает в себя краткую информацию о его членах (ФИО, год рождения, образование, место работы / учёбы, домашний адрес, телефон, постоянное поручение). </w:t>
      </w:r>
    </w:p>
    <w:p w:rsidR="00B77E48" w:rsidRPr="00B77E48" w:rsidRDefault="00B77E48" w:rsidP="00B77E48">
      <w:pPr>
        <w:jc w:val="center"/>
        <w:rPr>
          <w:rFonts w:ascii="Times New Roman" w:hAnsi="Times New Roman" w:cs="Times New Roman"/>
          <w:b/>
          <w:sz w:val="24"/>
          <w:szCs w:val="24"/>
        </w:rPr>
      </w:pPr>
      <w:r w:rsidRPr="00B77E48">
        <w:rPr>
          <w:rFonts w:ascii="Times New Roman" w:hAnsi="Times New Roman" w:cs="Times New Roman"/>
          <w:b/>
          <w:sz w:val="24"/>
          <w:szCs w:val="24"/>
        </w:rPr>
        <w:t>Пример заполнения списка участников клуба</w:t>
      </w:r>
    </w:p>
    <w:tbl>
      <w:tblPr>
        <w:tblStyle w:val="a3"/>
        <w:tblW w:w="0" w:type="auto"/>
        <w:tblLook w:val="04A0"/>
      </w:tblPr>
      <w:tblGrid>
        <w:gridCol w:w="1536"/>
        <w:gridCol w:w="1568"/>
        <w:gridCol w:w="1544"/>
        <w:gridCol w:w="1550"/>
        <w:gridCol w:w="1576"/>
        <w:gridCol w:w="1797"/>
      </w:tblGrid>
      <w:tr w:rsidR="00B77E48" w:rsidTr="00B77E48">
        <w:tc>
          <w:tcPr>
            <w:tcW w:w="1595" w:type="dxa"/>
          </w:tcPr>
          <w:p w:rsidR="00B77E48" w:rsidRPr="00B77E48" w:rsidRDefault="00B77E48" w:rsidP="00A36A2C">
            <w:pPr>
              <w:jc w:val="center"/>
              <w:rPr>
                <w:rFonts w:ascii="Times New Roman" w:hAnsi="Times New Roman" w:cs="Times New Roman"/>
                <w:sz w:val="24"/>
                <w:szCs w:val="24"/>
              </w:rPr>
            </w:pPr>
            <w:r w:rsidRPr="00B77E48">
              <w:rPr>
                <w:rFonts w:ascii="Times New Roman" w:hAnsi="Times New Roman" w:cs="Times New Roman"/>
                <w:sz w:val="24"/>
                <w:szCs w:val="24"/>
              </w:rPr>
              <w:t>ФИО</w:t>
            </w:r>
          </w:p>
        </w:tc>
        <w:tc>
          <w:tcPr>
            <w:tcW w:w="1595" w:type="dxa"/>
          </w:tcPr>
          <w:p w:rsidR="00B77E48" w:rsidRPr="00B77E48" w:rsidRDefault="00B77E48" w:rsidP="00A36A2C">
            <w:pPr>
              <w:jc w:val="center"/>
              <w:rPr>
                <w:rFonts w:ascii="Times New Roman" w:hAnsi="Times New Roman" w:cs="Times New Roman"/>
                <w:sz w:val="24"/>
                <w:szCs w:val="24"/>
              </w:rPr>
            </w:pPr>
            <w:r w:rsidRPr="00B77E48">
              <w:rPr>
                <w:rFonts w:ascii="Times New Roman" w:hAnsi="Times New Roman" w:cs="Times New Roman"/>
                <w:sz w:val="24"/>
                <w:szCs w:val="24"/>
              </w:rPr>
              <w:t>Год рождения</w:t>
            </w:r>
          </w:p>
        </w:tc>
        <w:tc>
          <w:tcPr>
            <w:tcW w:w="1595" w:type="dxa"/>
          </w:tcPr>
          <w:p w:rsidR="00B77E48" w:rsidRPr="00B77E48" w:rsidRDefault="00B77E48" w:rsidP="00A36A2C">
            <w:pPr>
              <w:jc w:val="center"/>
              <w:rPr>
                <w:rFonts w:ascii="Times New Roman" w:hAnsi="Times New Roman" w:cs="Times New Roman"/>
                <w:sz w:val="24"/>
                <w:szCs w:val="24"/>
              </w:rPr>
            </w:pPr>
            <w:r w:rsidRPr="00B77E48">
              <w:rPr>
                <w:rFonts w:ascii="Times New Roman" w:hAnsi="Times New Roman" w:cs="Times New Roman"/>
                <w:sz w:val="24"/>
                <w:szCs w:val="24"/>
              </w:rPr>
              <w:t>Место учёбы</w:t>
            </w:r>
          </w:p>
        </w:tc>
        <w:tc>
          <w:tcPr>
            <w:tcW w:w="1595" w:type="dxa"/>
          </w:tcPr>
          <w:p w:rsidR="00B77E48" w:rsidRPr="00B77E48" w:rsidRDefault="00B77E48" w:rsidP="00A36A2C">
            <w:pPr>
              <w:jc w:val="center"/>
              <w:rPr>
                <w:rFonts w:ascii="Times New Roman" w:hAnsi="Times New Roman" w:cs="Times New Roman"/>
                <w:sz w:val="24"/>
                <w:szCs w:val="24"/>
              </w:rPr>
            </w:pPr>
            <w:r w:rsidRPr="00B77E48">
              <w:rPr>
                <w:rFonts w:ascii="Times New Roman" w:hAnsi="Times New Roman" w:cs="Times New Roman"/>
                <w:sz w:val="24"/>
                <w:szCs w:val="24"/>
              </w:rPr>
              <w:t>Место работы</w:t>
            </w:r>
          </w:p>
        </w:tc>
        <w:tc>
          <w:tcPr>
            <w:tcW w:w="1595" w:type="dxa"/>
          </w:tcPr>
          <w:p w:rsidR="00B77E48" w:rsidRPr="00B77E48" w:rsidRDefault="00B77E48" w:rsidP="00A36A2C">
            <w:pPr>
              <w:jc w:val="center"/>
              <w:rPr>
                <w:rFonts w:ascii="Times New Roman" w:hAnsi="Times New Roman" w:cs="Times New Roman"/>
                <w:sz w:val="24"/>
                <w:szCs w:val="24"/>
              </w:rPr>
            </w:pPr>
            <w:r w:rsidRPr="00B77E48">
              <w:rPr>
                <w:rFonts w:ascii="Times New Roman" w:hAnsi="Times New Roman" w:cs="Times New Roman"/>
                <w:sz w:val="24"/>
                <w:szCs w:val="24"/>
              </w:rPr>
              <w:t>Домашний адрес, телефон</w:t>
            </w:r>
          </w:p>
        </w:tc>
        <w:tc>
          <w:tcPr>
            <w:tcW w:w="1596" w:type="dxa"/>
          </w:tcPr>
          <w:p w:rsidR="00B77E48" w:rsidRPr="00B77E48" w:rsidRDefault="00B77E48" w:rsidP="00A36A2C">
            <w:pPr>
              <w:jc w:val="center"/>
              <w:rPr>
                <w:rFonts w:ascii="Times New Roman" w:hAnsi="Times New Roman" w:cs="Times New Roman"/>
                <w:sz w:val="24"/>
                <w:szCs w:val="24"/>
              </w:rPr>
            </w:pPr>
            <w:r w:rsidRPr="00B77E48">
              <w:rPr>
                <w:rFonts w:ascii="Times New Roman" w:hAnsi="Times New Roman" w:cs="Times New Roman"/>
                <w:sz w:val="24"/>
                <w:szCs w:val="24"/>
              </w:rPr>
              <w:t>Ответственный за…</w:t>
            </w:r>
          </w:p>
        </w:tc>
      </w:tr>
      <w:tr w:rsidR="00B77E48" w:rsidTr="00B77E48">
        <w:tc>
          <w:tcPr>
            <w:tcW w:w="1595" w:type="dxa"/>
          </w:tcPr>
          <w:p w:rsidR="00B77E48" w:rsidRDefault="00B77E48" w:rsidP="00CB32BB">
            <w:pPr>
              <w:jc w:val="both"/>
              <w:rPr>
                <w:rFonts w:ascii="Times New Roman" w:hAnsi="Times New Roman" w:cs="Times New Roman"/>
                <w:sz w:val="32"/>
                <w:szCs w:val="32"/>
              </w:rPr>
            </w:pPr>
          </w:p>
        </w:tc>
        <w:tc>
          <w:tcPr>
            <w:tcW w:w="1595" w:type="dxa"/>
          </w:tcPr>
          <w:p w:rsidR="00B77E48" w:rsidRDefault="00B77E48" w:rsidP="00CB32BB">
            <w:pPr>
              <w:jc w:val="both"/>
              <w:rPr>
                <w:rFonts w:ascii="Times New Roman" w:hAnsi="Times New Roman" w:cs="Times New Roman"/>
                <w:sz w:val="32"/>
                <w:szCs w:val="32"/>
              </w:rPr>
            </w:pPr>
          </w:p>
        </w:tc>
        <w:tc>
          <w:tcPr>
            <w:tcW w:w="1595" w:type="dxa"/>
          </w:tcPr>
          <w:p w:rsidR="00B77E48" w:rsidRDefault="00B77E48" w:rsidP="00CB32BB">
            <w:pPr>
              <w:jc w:val="both"/>
              <w:rPr>
                <w:rFonts w:ascii="Times New Roman" w:hAnsi="Times New Roman" w:cs="Times New Roman"/>
                <w:sz w:val="32"/>
                <w:szCs w:val="32"/>
              </w:rPr>
            </w:pPr>
          </w:p>
        </w:tc>
        <w:tc>
          <w:tcPr>
            <w:tcW w:w="1595" w:type="dxa"/>
          </w:tcPr>
          <w:p w:rsidR="00B77E48" w:rsidRDefault="00B77E48" w:rsidP="00CB32BB">
            <w:pPr>
              <w:jc w:val="both"/>
              <w:rPr>
                <w:rFonts w:ascii="Times New Roman" w:hAnsi="Times New Roman" w:cs="Times New Roman"/>
                <w:sz w:val="32"/>
                <w:szCs w:val="32"/>
              </w:rPr>
            </w:pPr>
          </w:p>
        </w:tc>
        <w:tc>
          <w:tcPr>
            <w:tcW w:w="1595" w:type="dxa"/>
          </w:tcPr>
          <w:p w:rsidR="00B77E48" w:rsidRDefault="00B77E48" w:rsidP="00CB32BB">
            <w:pPr>
              <w:jc w:val="both"/>
              <w:rPr>
                <w:rFonts w:ascii="Times New Roman" w:hAnsi="Times New Roman" w:cs="Times New Roman"/>
                <w:sz w:val="32"/>
                <w:szCs w:val="32"/>
              </w:rPr>
            </w:pPr>
          </w:p>
        </w:tc>
        <w:tc>
          <w:tcPr>
            <w:tcW w:w="1596" w:type="dxa"/>
          </w:tcPr>
          <w:p w:rsidR="00B77E48" w:rsidRDefault="00B77E48" w:rsidP="00CB32BB">
            <w:pPr>
              <w:jc w:val="both"/>
              <w:rPr>
                <w:rFonts w:ascii="Times New Roman" w:hAnsi="Times New Roman" w:cs="Times New Roman"/>
                <w:sz w:val="32"/>
                <w:szCs w:val="32"/>
              </w:rPr>
            </w:pPr>
          </w:p>
        </w:tc>
      </w:tr>
    </w:tbl>
    <w:p w:rsidR="00B77E48" w:rsidRDefault="00B77E48" w:rsidP="00CB32BB">
      <w:pPr>
        <w:jc w:val="both"/>
        <w:rPr>
          <w:rFonts w:ascii="Times New Roman" w:hAnsi="Times New Roman" w:cs="Times New Roman"/>
          <w:sz w:val="32"/>
          <w:szCs w:val="32"/>
        </w:rPr>
      </w:pPr>
    </w:p>
    <w:p w:rsidR="00D913D7" w:rsidRPr="00D9165D" w:rsidRDefault="00D10C47" w:rsidP="00CB32BB">
      <w:pPr>
        <w:jc w:val="both"/>
        <w:rPr>
          <w:rFonts w:ascii="Times New Roman" w:hAnsi="Times New Roman" w:cs="Times New Roman"/>
          <w:sz w:val="28"/>
          <w:szCs w:val="28"/>
        </w:rPr>
      </w:pPr>
      <w:r w:rsidRPr="00D9165D">
        <w:rPr>
          <w:rFonts w:ascii="Times New Roman" w:hAnsi="Times New Roman" w:cs="Times New Roman"/>
          <w:i/>
          <w:sz w:val="28"/>
          <w:szCs w:val="28"/>
        </w:rPr>
        <w:t>Дневник</w:t>
      </w:r>
      <w:r w:rsidRPr="00D9165D">
        <w:rPr>
          <w:rFonts w:ascii="Times New Roman" w:hAnsi="Times New Roman" w:cs="Times New Roman"/>
          <w:sz w:val="28"/>
          <w:szCs w:val="28"/>
        </w:rPr>
        <w:t xml:space="preserve"> в хронологическом порядке учитывает все подготовленные и проведённые клубом мероприятия (дата проведения, краткое описание мероприятия, число и состав аудитории, краткий анализ – положительные стороны и недостатки, примечание).</w:t>
      </w:r>
    </w:p>
    <w:p w:rsidR="00B77E48" w:rsidRPr="00A36A2C" w:rsidRDefault="00A36A2C" w:rsidP="00A36A2C">
      <w:pPr>
        <w:jc w:val="center"/>
        <w:rPr>
          <w:rFonts w:ascii="Times New Roman" w:hAnsi="Times New Roman" w:cs="Times New Roman"/>
          <w:b/>
          <w:sz w:val="24"/>
          <w:szCs w:val="24"/>
        </w:rPr>
      </w:pPr>
      <w:r w:rsidRPr="00A36A2C">
        <w:rPr>
          <w:rFonts w:ascii="Times New Roman" w:hAnsi="Times New Roman" w:cs="Times New Roman"/>
          <w:b/>
          <w:sz w:val="24"/>
          <w:szCs w:val="24"/>
        </w:rPr>
        <w:t>Пример заполнения дневника клуба</w:t>
      </w:r>
    </w:p>
    <w:tbl>
      <w:tblPr>
        <w:tblStyle w:val="a3"/>
        <w:tblW w:w="0" w:type="auto"/>
        <w:tblLook w:val="04A0"/>
      </w:tblPr>
      <w:tblGrid>
        <w:gridCol w:w="1885"/>
        <w:gridCol w:w="1864"/>
        <w:gridCol w:w="1864"/>
        <w:gridCol w:w="2042"/>
        <w:gridCol w:w="1916"/>
      </w:tblGrid>
      <w:tr w:rsidR="00A36A2C" w:rsidRPr="00A36A2C" w:rsidTr="00A36A2C">
        <w:tc>
          <w:tcPr>
            <w:tcW w:w="1914" w:type="dxa"/>
          </w:tcPr>
          <w:p w:rsidR="00A36A2C" w:rsidRPr="00A36A2C" w:rsidRDefault="00A36A2C" w:rsidP="00A36A2C">
            <w:pPr>
              <w:jc w:val="center"/>
              <w:rPr>
                <w:rFonts w:ascii="Times New Roman" w:hAnsi="Times New Roman" w:cs="Times New Roman"/>
                <w:sz w:val="24"/>
                <w:szCs w:val="24"/>
              </w:rPr>
            </w:pPr>
            <w:r w:rsidRPr="00A36A2C">
              <w:rPr>
                <w:rFonts w:ascii="Times New Roman" w:hAnsi="Times New Roman" w:cs="Times New Roman"/>
                <w:sz w:val="24"/>
                <w:szCs w:val="24"/>
              </w:rPr>
              <w:t>Дата проведения встречи (мероприятия)</w:t>
            </w:r>
          </w:p>
        </w:tc>
        <w:tc>
          <w:tcPr>
            <w:tcW w:w="1914" w:type="dxa"/>
          </w:tcPr>
          <w:p w:rsidR="00A36A2C" w:rsidRPr="00A36A2C" w:rsidRDefault="00A36A2C" w:rsidP="00A36A2C">
            <w:pPr>
              <w:jc w:val="center"/>
              <w:rPr>
                <w:rFonts w:ascii="Times New Roman" w:hAnsi="Times New Roman" w:cs="Times New Roman"/>
                <w:sz w:val="24"/>
                <w:szCs w:val="24"/>
              </w:rPr>
            </w:pPr>
            <w:r w:rsidRPr="00A36A2C">
              <w:rPr>
                <w:rFonts w:ascii="Times New Roman" w:hAnsi="Times New Roman" w:cs="Times New Roman"/>
                <w:sz w:val="24"/>
                <w:szCs w:val="24"/>
              </w:rPr>
              <w:t>Форма и название мероприятия</w:t>
            </w:r>
          </w:p>
        </w:tc>
        <w:tc>
          <w:tcPr>
            <w:tcW w:w="1914" w:type="dxa"/>
          </w:tcPr>
          <w:p w:rsidR="00A36A2C" w:rsidRPr="00A36A2C" w:rsidRDefault="00A36A2C" w:rsidP="00A36A2C">
            <w:pPr>
              <w:jc w:val="center"/>
              <w:rPr>
                <w:rFonts w:ascii="Times New Roman" w:hAnsi="Times New Roman" w:cs="Times New Roman"/>
                <w:sz w:val="24"/>
                <w:szCs w:val="24"/>
              </w:rPr>
            </w:pPr>
            <w:r w:rsidRPr="00A36A2C">
              <w:rPr>
                <w:rFonts w:ascii="Times New Roman" w:hAnsi="Times New Roman" w:cs="Times New Roman"/>
                <w:sz w:val="24"/>
                <w:szCs w:val="24"/>
              </w:rPr>
              <w:t>Краткое описание мероприятия</w:t>
            </w:r>
          </w:p>
        </w:tc>
        <w:tc>
          <w:tcPr>
            <w:tcW w:w="1914" w:type="dxa"/>
          </w:tcPr>
          <w:p w:rsidR="00A36A2C" w:rsidRPr="00A36A2C" w:rsidRDefault="00A36A2C" w:rsidP="00A36A2C">
            <w:pPr>
              <w:jc w:val="center"/>
              <w:rPr>
                <w:rFonts w:ascii="Times New Roman" w:hAnsi="Times New Roman" w:cs="Times New Roman"/>
                <w:sz w:val="24"/>
                <w:szCs w:val="24"/>
              </w:rPr>
            </w:pPr>
            <w:r w:rsidRPr="00A36A2C">
              <w:rPr>
                <w:rFonts w:ascii="Times New Roman" w:hAnsi="Times New Roman" w:cs="Times New Roman"/>
                <w:sz w:val="24"/>
                <w:szCs w:val="24"/>
              </w:rPr>
              <w:t>Количество присутствующих, характер аудитории</w:t>
            </w:r>
          </w:p>
        </w:tc>
        <w:tc>
          <w:tcPr>
            <w:tcW w:w="1915" w:type="dxa"/>
          </w:tcPr>
          <w:p w:rsidR="00A36A2C" w:rsidRPr="00A36A2C" w:rsidRDefault="00A36A2C" w:rsidP="00A36A2C">
            <w:pPr>
              <w:jc w:val="center"/>
              <w:rPr>
                <w:rFonts w:ascii="Times New Roman" w:hAnsi="Times New Roman" w:cs="Times New Roman"/>
                <w:sz w:val="24"/>
                <w:szCs w:val="24"/>
              </w:rPr>
            </w:pPr>
            <w:r w:rsidRPr="00A36A2C">
              <w:rPr>
                <w:rFonts w:ascii="Times New Roman" w:hAnsi="Times New Roman" w:cs="Times New Roman"/>
                <w:sz w:val="24"/>
                <w:szCs w:val="24"/>
              </w:rPr>
              <w:t>Краткий анализ (положительные стороны и недостатки)</w:t>
            </w:r>
          </w:p>
        </w:tc>
      </w:tr>
      <w:tr w:rsidR="00A36A2C" w:rsidTr="00A36A2C">
        <w:tc>
          <w:tcPr>
            <w:tcW w:w="1914" w:type="dxa"/>
          </w:tcPr>
          <w:p w:rsidR="00A36A2C" w:rsidRDefault="00A36A2C" w:rsidP="00CB32BB">
            <w:pPr>
              <w:jc w:val="both"/>
              <w:rPr>
                <w:rFonts w:ascii="Times New Roman" w:hAnsi="Times New Roman" w:cs="Times New Roman"/>
                <w:sz w:val="32"/>
                <w:szCs w:val="32"/>
              </w:rPr>
            </w:pPr>
          </w:p>
        </w:tc>
        <w:tc>
          <w:tcPr>
            <w:tcW w:w="1914" w:type="dxa"/>
          </w:tcPr>
          <w:p w:rsidR="00A36A2C" w:rsidRDefault="00A36A2C" w:rsidP="00CB32BB">
            <w:pPr>
              <w:jc w:val="both"/>
              <w:rPr>
                <w:rFonts w:ascii="Times New Roman" w:hAnsi="Times New Roman" w:cs="Times New Roman"/>
                <w:sz w:val="32"/>
                <w:szCs w:val="32"/>
              </w:rPr>
            </w:pPr>
          </w:p>
        </w:tc>
        <w:tc>
          <w:tcPr>
            <w:tcW w:w="1914" w:type="dxa"/>
          </w:tcPr>
          <w:p w:rsidR="00A36A2C" w:rsidRDefault="00A36A2C" w:rsidP="00CB32BB">
            <w:pPr>
              <w:jc w:val="both"/>
              <w:rPr>
                <w:rFonts w:ascii="Times New Roman" w:hAnsi="Times New Roman" w:cs="Times New Roman"/>
                <w:sz w:val="32"/>
                <w:szCs w:val="32"/>
              </w:rPr>
            </w:pPr>
          </w:p>
        </w:tc>
        <w:tc>
          <w:tcPr>
            <w:tcW w:w="1914" w:type="dxa"/>
          </w:tcPr>
          <w:p w:rsidR="00A36A2C" w:rsidRDefault="00A36A2C" w:rsidP="00CB32BB">
            <w:pPr>
              <w:jc w:val="both"/>
              <w:rPr>
                <w:rFonts w:ascii="Times New Roman" w:hAnsi="Times New Roman" w:cs="Times New Roman"/>
                <w:sz w:val="32"/>
                <w:szCs w:val="32"/>
              </w:rPr>
            </w:pPr>
          </w:p>
        </w:tc>
        <w:tc>
          <w:tcPr>
            <w:tcW w:w="1915" w:type="dxa"/>
          </w:tcPr>
          <w:p w:rsidR="00A36A2C" w:rsidRDefault="00A36A2C" w:rsidP="00CB32BB">
            <w:pPr>
              <w:jc w:val="both"/>
              <w:rPr>
                <w:rFonts w:ascii="Times New Roman" w:hAnsi="Times New Roman" w:cs="Times New Roman"/>
                <w:sz w:val="32"/>
                <w:szCs w:val="32"/>
              </w:rPr>
            </w:pPr>
          </w:p>
        </w:tc>
      </w:tr>
    </w:tbl>
    <w:p w:rsidR="00A36A2C" w:rsidRPr="00D9165D" w:rsidRDefault="00A36A2C" w:rsidP="00CB32BB">
      <w:pPr>
        <w:jc w:val="both"/>
        <w:rPr>
          <w:rFonts w:ascii="Times New Roman" w:hAnsi="Times New Roman" w:cs="Times New Roman"/>
          <w:sz w:val="28"/>
          <w:szCs w:val="28"/>
        </w:rPr>
      </w:pPr>
    </w:p>
    <w:p w:rsidR="00A36A2C" w:rsidRPr="00D9165D" w:rsidRDefault="00DB1132" w:rsidP="00842CD7">
      <w:pPr>
        <w:ind w:firstLine="708"/>
        <w:jc w:val="both"/>
        <w:rPr>
          <w:rFonts w:ascii="Times New Roman" w:hAnsi="Times New Roman" w:cs="Times New Roman"/>
          <w:sz w:val="28"/>
          <w:szCs w:val="28"/>
        </w:rPr>
      </w:pPr>
      <w:r w:rsidRPr="00D9165D">
        <w:rPr>
          <w:rFonts w:ascii="Times New Roman" w:hAnsi="Times New Roman" w:cs="Times New Roman"/>
          <w:sz w:val="28"/>
          <w:szCs w:val="28"/>
        </w:rPr>
        <w:t>При планировании работы в клубе необходимо чётко придерживаться его тематической направленности, что также является одной из характерных особенностей клубов по интересам. Количество членов клуба по интересам может быть различным, оптимальный вариант – десять человек. Данное количество помогает поддерживать работоспособность в клубе.</w:t>
      </w:r>
    </w:p>
    <w:p w:rsidR="00BF2C87" w:rsidRDefault="00BF2C87" w:rsidP="00CB32BB">
      <w:pPr>
        <w:jc w:val="both"/>
        <w:rPr>
          <w:rFonts w:ascii="Times New Roman" w:hAnsi="Times New Roman" w:cs="Times New Roman"/>
          <w:b/>
          <w:sz w:val="28"/>
          <w:szCs w:val="28"/>
        </w:rPr>
      </w:pPr>
    </w:p>
    <w:p w:rsidR="00BF2C87" w:rsidRDefault="00BF2C87" w:rsidP="00CB32BB">
      <w:pPr>
        <w:jc w:val="both"/>
        <w:rPr>
          <w:rFonts w:ascii="Times New Roman" w:hAnsi="Times New Roman" w:cs="Times New Roman"/>
          <w:b/>
          <w:sz w:val="28"/>
          <w:szCs w:val="28"/>
        </w:rPr>
      </w:pPr>
    </w:p>
    <w:p w:rsidR="00DB1132" w:rsidRPr="00D9165D" w:rsidRDefault="00F4647E" w:rsidP="00CB32BB">
      <w:pPr>
        <w:jc w:val="both"/>
        <w:rPr>
          <w:rFonts w:ascii="Times New Roman" w:hAnsi="Times New Roman" w:cs="Times New Roman"/>
          <w:b/>
          <w:sz w:val="28"/>
          <w:szCs w:val="28"/>
        </w:rPr>
      </w:pPr>
      <w:r w:rsidRPr="00D9165D">
        <w:rPr>
          <w:rFonts w:ascii="Times New Roman" w:hAnsi="Times New Roman" w:cs="Times New Roman"/>
          <w:b/>
          <w:sz w:val="28"/>
          <w:szCs w:val="28"/>
        </w:rPr>
        <w:lastRenderedPageBreak/>
        <w:t xml:space="preserve">Методические советы по организации любительских клубных объединений. </w:t>
      </w:r>
    </w:p>
    <w:p w:rsidR="00F4647E" w:rsidRPr="00D9165D" w:rsidRDefault="00EF7B71" w:rsidP="00CB32BB">
      <w:pPr>
        <w:jc w:val="both"/>
        <w:rPr>
          <w:rFonts w:ascii="Times New Roman" w:hAnsi="Times New Roman" w:cs="Times New Roman"/>
          <w:sz w:val="28"/>
          <w:szCs w:val="28"/>
        </w:rPr>
      </w:pPr>
      <w:r w:rsidRPr="00D9165D">
        <w:rPr>
          <w:rFonts w:ascii="Times New Roman" w:hAnsi="Times New Roman" w:cs="Times New Roman"/>
          <w:sz w:val="28"/>
          <w:szCs w:val="28"/>
        </w:rPr>
        <w:t>1. Организаторам необходимо учитывать интересы и пожелания членов клуба.</w:t>
      </w:r>
    </w:p>
    <w:p w:rsidR="00EF7B71" w:rsidRPr="00D9165D" w:rsidRDefault="00EF7B71" w:rsidP="00CB32BB">
      <w:pPr>
        <w:jc w:val="both"/>
        <w:rPr>
          <w:rFonts w:ascii="Times New Roman" w:hAnsi="Times New Roman" w:cs="Times New Roman"/>
          <w:sz w:val="28"/>
          <w:szCs w:val="28"/>
        </w:rPr>
      </w:pPr>
      <w:r w:rsidRPr="00D9165D">
        <w:rPr>
          <w:rFonts w:ascii="Times New Roman" w:hAnsi="Times New Roman" w:cs="Times New Roman"/>
          <w:sz w:val="28"/>
          <w:szCs w:val="28"/>
        </w:rPr>
        <w:t>2. Намечая направления клубной деятельности, для начала следует спланировать работу на один год, а затем можно составлять перспективный план на 3-5 лет.</w:t>
      </w:r>
    </w:p>
    <w:p w:rsidR="00EF7B71" w:rsidRPr="00D9165D" w:rsidRDefault="00EF7B71" w:rsidP="00CB32BB">
      <w:pPr>
        <w:jc w:val="both"/>
        <w:rPr>
          <w:rFonts w:ascii="Times New Roman" w:hAnsi="Times New Roman" w:cs="Times New Roman"/>
          <w:sz w:val="28"/>
          <w:szCs w:val="28"/>
        </w:rPr>
      </w:pPr>
      <w:r w:rsidRPr="00D9165D">
        <w:rPr>
          <w:rFonts w:ascii="Times New Roman" w:hAnsi="Times New Roman" w:cs="Times New Roman"/>
          <w:sz w:val="28"/>
          <w:szCs w:val="28"/>
        </w:rPr>
        <w:t>3. Годовой план работы клуба по интересам должен представлять собой тематический план занятий, их названия содержание, форму проведения и домашнее задание.</w:t>
      </w:r>
    </w:p>
    <w:p w:rsidR="00EF7B71" w:rsidRPr="00D9165D" w:rsidRDefault="00605839" w:rsidP="00CB32BB">
      <w:pPr>
        <w:jc w:val="both"/>
        <w:rPr>
          <w:rFonts w:ascii="Times New Roman" w:hAnsi="Times New Roman" w:cs="Times New Roman"/>
          <w:sz w:val="28"/>
          <w:szCs w:val="28"/>
        </w:rPr>
      </w:pPr>
      <w:r w:rsidRPr="00D9165D">
        <w:rPr>
          <w:rFonts w:ascii="Times New Roman" w:hAnsi="Times New Roman" w:cs="Times New Roman"/>
          <w:sz w:val="28"/>
          <w:szCs w:val="28"/>
        </w:rPr>
        <w:t>4. Деятельность клуба обязательно должна отражаться в годовом плане и отчёте библиотеки.</w:t>
      </w:r>
    </w:p>
    <w:p w:rsidR="00605839" w:rsidRPr="00D9165D" w:rsidRDefault="00605839" w:rsidP="00CB32BB">
      <w:pPr>
        <w:jc w:val="both"/>
        <w:rPr>
          <w:rFonts w:ascii="Times New Roman" w:hAnsi="Times New Roman" w:cs="Times New Roman"/>
          <w:sz w:val="28"/>
          <w:szCs w:val="28"/>
        </w:rPr>
      </w:pPr>
      <w:r w:rsidRPr="00D9165D">
        <w:rPr>
          <w:rFonts w:ascii="Times New Roman" w:hAnsi="Times New Roman" w:cs="Times New Roman"/>
          <w:sz w:val="28"/>
          <w:szCs w:val="28"/>
        </w:rPr>
        <w:t xml:space="preserve">5. </w:t>
      </w:r>
      <w:r w:rsidR="008C637B" w:rsidRPr="00D9165D">
        <w:rPr>
          <w:rFonts w:ascii="Times New Roman" w:hAnsi="Times New Roman" w:cs="Times New Roman"/>
          <w:sz w:val="28"/>
          <w:szCs w:val="28"/>
        </w:rPr>
        <w:t>Библиотекарь обязательно ведёт дневник занятий, в котором записывает план каждого занятия, литературу для подготовки и проведения, анализирует проведённое мероприятие.</w:t>
      </w:r>
    </w:p>
    <w:p w:rsidR="008C637B" w:rsidRPr="00D9165D" w:rsidRDefault="008C637B" w:rsidP="00CB32BB">
      <w:pPr>
        <w:jc w:val="both"/>
        <w:rPr>
          <w:rFonts w:ascii="Times New Roman" w:hAnsi="Times New Roman" w:cs="Times New Roman"/>
          <w:sz w:val="28"/>
          <w:szCs w:val="28"/>
        </w:rPr>
      </w:pPr>
      <w:r w:rsidRPr="00D9165D">
        <w:rPr>
          <w:rFonts w:ascii="Times New Roman" w:hAnsi="Times New Roman" w:cs="Times New Roman"/>
          <w:sz w:val="28"/>
          <w:szCs w:val="28"/>
        </w:rPr>
        <w:t xml:space="preserve">6. </w:t>
      </w:r>
      <w:r w:rsidR="00355BCF" w:rsidRPr="00D9165D">
        <w:rPr>
          <w:rFonts w:ascii="Times New Roman" w:hAnsi="Times New Roman" w:cs="Times New Roman"/>
          <w:sz w:val="28"/>
          <w:szCs w:val="28"/>
        </w:rPr>
        <w:t>Всю документацию по клубной деятельности лучш</w:t>
      </w:r>
      <w:r w:rsidR="00762348" w:rsidRPr="00D9165D">
        <w:rPr>
          <w:rFonts w:ascii="Times New Roman" w:hAnsi="Times New Roman" w:cs="Times New Roman"/>
          <w:sz w:val="28"/>
          <w:szCs w:val="28"/>
        </w:rPr>
        <w:t>е</w:t>
      </w:r>
      <w:r w:rsidR="00355BCF" w:rsidRPr="00D9165D">
        <w:rPr>
          <w:rFonts w:ascii="Times New Roman" w:hAnsi="Times New Roman" w:cs="Times New Roman"/>
          <w:sz w:val="28"/>
          <w:szCs w:val="28"/>
        </w:rPr>
        <w:t xml:space="preserve"> хранить в отдельных папках.</w:t>
      </w:r>
    </w:p>
    <w:p w:rsidR="00355BCF" w:rsidRPr="00D9165D" w:rsidRDefault="00355BCF" w:rsidP="00CB32BB">
      <w:pPr>
        <w:jc w:val="both"/>
        <w:rPr>
          <w:rFonts w:ascii="Times New Roman" w:hAnsi="Times New Roman" w:cs="Times New Roman"/>
          <w:sz w:val="28"/>
          <w:szCs w:val="28"/>
        </w:rPr>
      </w:pPr>
      <w:r w:rsidRPr="00D9165D">
        <w:rPr>
          <w:rFonts w:ascii="Times New Roman" w:hAnsi="Times New Roman" w:cs="Times New Roman"/>
          <w:sz w:val="28"/>
          <w:szCs w:val="28"/>
        </w:rPr>
        <w:t xml:space="preserve">7. </w:t>
      </w:r>
      <w:r w:rsidR="00762348" w:rsidRPr="00D9165D">
        <w:rPr>
          <w:rFonts w:ascii="Times New Roman" w:hAnsi="Times New Roman" w:cs="Times New Roman"/>
          <w:sz w:val="28"/>
          <w:szCs w:val="28"/>
        </w:rPr>
        <w:t>Рекомендуем вести летопись клуба для сохранения информации о событиях и результатах деятельности библиотечного объединения.</w:t>
      </w:r>
    </w:p>
    <w:p w:rsidR="00762348" w:rsidRPr="00D9165D" w:rsidRDefault="00762348" w:rsidP="00CB32BB">
      <w:pPr>
        <w:jc w:val="both"/>
        <w:rPr>
          <w:rFonts w:ascii="Times New Roman" w:hAnsi="Times New Roman" w:cs="Times New Roman"/>
          <w:sz w:val="28"/>
          <w:szCs w:val="28"/>
        </w:rPr>
      </w:pPr>
      <w:r w:rsidRPr="00D9165D">
        <w:rPr>
          <w:rFonts w:ascii="Times New Roman" w:hAnsi="Times New Roman" w:cs="Times New Roman"/>
          <w:sz w:val="28"/>
          <w:szCs w:val="28"/>
        </w:rPr>
        <w:t xml:space="preserve">8. На сайте библиотеки рекомендуем создать и постоянно вести свою </w:t>
      </w:r>
      <w:r w:rsidRPr="00D9165D">
        <w:rPr>
          <w:rFonts w:ascii="Times New Roman" w:hAnsi="Times New Roman" w:cs="Times New Roman"/>
          <w:sz w:val="28"/>
          <w:szCs w:val="28"/>
          <w:lang w:val="en-US"/>
        </w:rPr>
        <w:t>Web</w:t>
      </w:r>
      <w:r w:rsidRPr="00D9165D">
        <w:rPr>
          <w:rFonts w:ascii="Times New Roman" w:hAnsi="Times New Roman" w:cs="Times New Roman"/>
          <w:sz w:val="28"/>
          <w:szCs w:val="28"/>
        </w:rPr>
        <w:t>-страницу (группу в социальных сетях) – электронное досье клуба по интересам, организованного на её базе.</w:t>
      </w:r>
    </w:p>
    <w:p w:rsidR="003858BF" w:rsidRPr="00D9165D" w:rsidRDefault="003858BF" w:rsidP="00CB32BB">
      <w:pPr>
        <w:jc w:val="both"/>
        <w:rPr>
          <w:rFonts w:ascii="Times New Roman" w:hAnsi="Times New Roman" w:cs="Times New Roman"/>
          <w:b/>
          <w:sz w:val="28"/>
          <w:szCs w:val="28"/>
        </w:rPr>
      </w:pPr>
      <w:r w:rsidRPr="00D9165D">
        <w:rPr>
          <w:rFonts w:ascii="Times New Roman" w:hAnsi="Times New Roman" w:cs="Times New Roman"/>
          <w:b/>
          <w:sz w:val="28"/>
          <w:szCs w:val="28"/>
          <w:lang w:val="en-US"/>
        </w:rPr>
        <w:t>SWOT</w:t>
      </w:r>
      <w:r w:rsidRPr="00D9165D">
        <w:rPr>
          <w:rFonts w:ascii="Times New Roman" w:hAnsi="Times New Roman" w:cs="Times New Roman"/>
          <w:b/>
          <w:sz w:val="28"/>
          <w:szCs w:val="28"/>
        </w:rPr>
        <w:t>-анализ развития клубов в библиотеке.</w:t>
      </w:r>
    </w:p>
    <w:p w:rsidR="00762348" w:rsidRPr="00D9165D" w:rsidRDefault="003858BF" w:rsidP="00842CD7">
      <w:pPr>
        <w:ind w:firstLine="360"/>
        <w:jc w:val="both"/>
        <w:rPr>
          <w:rFonts w:ascii="Times New Roman" w:hAnsi="Times New Roman" w:cs="Times New Roman"/>
          <w:sz w:val="28"/>
          <w:szCs w:val="28"/>
        </w:rPr>
      </w:pPr>
      <w:r w:rsidRPr="00D9165D">
        <w:rPr>
          <w:rFonts w:ascii="Times New Roman" w:hAnsi="Times New Roman" w:cs="Times New Roman"/>
          <w:sz w:val="28"/>
          <w:szCs w:val="28"/>
        </w:rPr>
        <w:t xml:space="preserve">Полезно анализировать перспективы развития клубов по интересам с помощью </w:t>
      </w:r>
      <w:r w:rsidR="0036768F" w:rsidRPr="00D9165D">
        <w:rPr>
          <w:rFonts w:ascii="Times New Roman" w:hAnsi="Times New Roman" w:cs="Times New Roman"/>
          <w:sz w:val="28"/>
          <w:szCs w:val="28"/>
        </w:rPr>
        <w:t xml:space="preserve">методики </w:t>
      </w:r>
      <w:r w:rsidR="0036768F" w:rsidRPr="00D9165D">
        <w:rPr>
          <w:rFonts w:ascii="Times New Roman" w:hAnsi="Times New Roman" w:cs="Times New Roman"/>
          <w:sz w:val="28"/>
          <w:szCs w:val="28"/>
          <w:lang w:val="en-US"/>
        </w:rPr>
        <w:t>SWOT</w:t>
      </w:r>
      <w:r w:rsidR="0036768F" w:rsidRPr="00D9165D">
        <w:rPr>
          <w:rFonts w:ascii="Times New Roman" w:hAnsi="Times New Roman" w:cs="Times New Roman"/>
          <w:sz w:val="28"/>
          <w:szCs w:val="28"/>
        </w:rPr>
        <w:t xml:space="preserve">-анализа. </w:t>
      </w:r>
      <w:r w:rsidR="0036768F" w:rsidRPr="00D9165D">
        <w:rPr>
          <w:rFonts w:ascii="Times New Roman" w:hAnsi="Times New Roman" w:cs="Times New Roman"/>
          <w:sz w:val="28"/>
          <w:szCs w:val="28"/>
          <w:lang w:val="en-US"/>
        </w:rPr>
        <w:t>SWOT</w:t>
      </w:r>
      <w:r w:rsidR="0036768F" w:rsidRPr="00D9165D">
        <w:rPr>
          <w:rFonts w:ascii="Times New Roman" w:hAnsi="Times New Roman" w:cs="Times New Roman"/>
          <w:sz w:val="28"/>
          <w:szCs w:val="28"/>
        </w:rPr>
        <w:t>-анализ – это метод стратегического планирования, заключающийся в выявлении факторов внутренней и внешней среды организации и разделении их на четыре категории:</w:t>
      </w:r>
    </w:p>
    <w:p w:rsidR="00B7088C" w:rsidRPr="00D9165D" w:rsidRDefault="00747C7C" w:rsidP="00B7088C">
      <w:pPr>
        <w:pStyle w:val="a4"/>
        <w:numPr>
          <w:ilvl w:val="0"/>
          <w:numId w:val="1"/>
        </w:numPr>
        <w:jc w:val="both"/>
        <w:rPr>
          <w:rFonts w:ascii="Times New Roman" w:hAnsi="Times New Roman" w:cs="Times New Roman"/>
          <w:sz w:val="28"/>
          <w:szCs w:val="28"/>
        </w:rPr>
      </w:pPr>
      <w:r w:rsidRPr="00D9165D">
        <w:rPr>
          <w:rFonts w:ascii="Times New Roman" w:hAnsi="Times New Roman" w:cs="Times New Roman"/>
          <w:b/>
          <w:sz w:val="28"/>
          <w:szCs w:val="28"/>
          <w:lang w:val="en-US"/>
        </w:rPr>
        <w:t>S</w:t>
      </w:r>
      <w:r w:rsidRPr="00D9165D">
        <w:rPr>
          <w:rFonts w:ascii="Times New Roman" w:hAnsi="Times New Roman" w:cs="Times New Roman"/>
          <w:sz w:val="28"/>
          <w:szCs w:val="28"/>
          <w:lang w:val="en-US"/>
        </w:rPr>
        <w:t xml:space="preserve">trengths </w:t>
      </w:r>
      <w:r w:rsidR="00B7088C" w:rsidRPr="00D9165D">
        <w:rPr>
          <w:rFonts w:ascii="Times New Roman" w:hAnsi="Times New Roman" w:cs="Times New Roman"/>
          <w:sz w:val="28"/>
          <w:szCs w:val="28"/>
        </w:rPr>
        <w:t>(сильные стороны),</w:t>
      </w:r>
    </w:p>
    <w:p w:rsidR="00747C7C" w:rsidRPr="00D9165D" w:rsidRDefault="00747C7C" w:rsidP="00747C7C">
      <w:pPr>
        <w:pStyle w:val="a4"/>
        <w:numPr>
          <w:ilvl w:val="0"/>
          <w:numId w:val="1"/>
        </w:numPr>
        <w:jc w:val="both"/>
        <w:rPr>
          <w:rFonts w:ascii="Times New Roman" w:hAnsi="Times New Roman" w:cs="Times New Roman"/>
          <w:sz w:val="28"/>
          <w:szCs w:val="28"/>
        </w:rPr>
      </w:pPr>
      <w:r w:rsidRPr="00D9165D">
        <w:rPr>
          <w:rFonts w:ascii="Times New Roman" w:hAnsi="Times New Roman" w:cs="Times New Roman"/>
          <w:b/>
          <w:sz w:val="28"/>
          <w:szCs w:val="28"/>
          <w:lang w:val="en-US"/>
        </w:rPr>
        <w:t>W</w:t>
      </w:r>
      <w:r w:rsidRPr="00D9165D">
        <w:rPr>
          <w:rFonts w:ascii="Times New Roman" w:hAnsi="Times New Roman" w:cs="Times New Roman"/>
          <w:sz w:val="28"/>
          <w:szCs w:val="28"/>
          <w:lang w:val="en-US"/>
        </w:rPr>
        <w:t>eaknesses</w:t>
      </w:r>
      <w:r w:rsidR="00B7088C" w:rsidRPr="00D9165D">
        <w:rPr>
          <w:rFonts w:ascii="Times New Roman" w:hAnsi="Times New Roman" w:cs="Times New Roman"/>
          <w:sz w:val="28"/>
          <w:szCs w:val="28"/>
        </w:rPr>
        <w:t xml:space="preserve"> (слабые стороны),</w:t>
      </w:r>
    </w:p>
    <w:p w:rsidR="00747C7C" w:rsidRPr="00D9165D" w:rsidRDefault="00747C7C" w:rsidP="00747C7C">
      <w:pPr>
        <w:pStyle w:val="a4"/>
        <w:numPr>
          <w:ilvl w:val="0"/>
          <w:numId w:val="1"/>
        </w:numPr>
        <w:jc w:val="both"/>
        <w:rPr>
          <w:rFonts w:ascii="Times New Roman" w:hAnsi="Times New Roman" w:cs="Times New Roman"/>
          <w:sz w:val="28"/>
          <w:szCs w:val="28"/>
        </w:rPr>
      </w:pPr>
      <w:r w:rsidRPr="00D9165D">
        <w:rPr>
          <w:rFonts w:ascii="Times New Roman" w:hAnsi="Times New Roman" w:cs="Times New Roman"/>
          <w:b/>
          <w:sz w:val="28"/>
          <w:szCs w:val="28"/>
          <w:lang w:val="en-US"/>
        </w:rPr>
        <w:t>O</w:t>
      </w:r>
      <w:r w:rsidRPr="00D9165D">
        <w:rPr>
          <w:rFonts w:ascii="Times New Roman" w:hAnsi="Times New Roman" w:cs="Times New Roman"/>
          <w:sz w:val="28"/>
          <w:szCs w:val="28"/>
          <w:lang w:val="en-US"/>
        </w:rPr>
        <w:t>pportunities</w:t>
      </w:r>
      <w:r w:rsidR="00B7088C" w:rsidRPr="00D9165D">
        <w:rPr>
          <w:rFonts w:ascii="Times New Roman" w:hAnsi="Times New Roman" w:cs="Times New Roman"/>
          <w:sz w:val="28"/>
          <w:szCs w:val="28"/>
        </w:rPr>
        <w:t xml:space="preserve"> (возможности),</w:t>
      </w:r>
    </w:p>
    <w:p w:rsidR="00747C7C" w:rsidRPr="00D9165D" w:rsidRDefault="00747C7C" w:rsidP="00747C7C">
      <w:pPr>
        <w:pStyle w:val="a4"/>
        <w:numPr>
          <w:ilvl w:val="0"/>
          <w:numId w:val="1"/>
        </w:numPr>
        <w:jc w:val="both"/>
        <w:rPr>
          <w:rFonts w:ascii="Times New Roman" w:hAnsi="Times New Roman" w:cs="Times New Roman"/>
          <w:sz w:val="28"/>
          <w:szCs w:val="28"/>
        </w:rPr>
      </w:pPr>
      <w:r w:rsidRPr="00D9165D">
        <w:rPr>
          <w:rFonts w:ascii="Times New Roman" w:hAnsi="Times New Roman" w:cs="Times New Roman"/>
          <w:b/>
          <w:sz w:val="28"/>
          <w:szCs w:val="28"/>
          <w:lang w:val="en-US"/>
        </w:rPr>
        <w:t>T</w:t>
      </w:r>
      <w:r w:rsidRPr="00D9165D">
        <w:rPr>
          <w:rFonts w:ascii="Times New Roman" w:hAnsi="Times New Roman" w:cs="Times New Roman"/>
          <w:sz w:val="28"/>
          <w:szCs w:val="28"/>
          <w:lang w:val="en-US"/>
        </w:rPr>
        <w:t>hreats</w:t>
      </w:r>
      <w:r w:rsidR="00B7088C" w:rsidRPr="00D9165D">
        <w:rPr>
          <w:rFonts w:ascii="Times New Roman" w:hAnsi="Times New Roman" w:cs="Times New Roman"/>
          <w:sz w:val="28"/>
          <w:szCs w:val="28"/>
        </w:rPr>
        <w:t xml:space="preserve"> (угрозы).</w:t>
      </w:r>
    </w:p>
    <w:p w:rsidR="00B7088C" w:rsidRPr="00D9165D" w:rsidRDefault="00F45FB7" w:rsidP="00842CD7">
      <w:pPr>
        <w:ind w:left="360" w:firstLine="348"/>
        <w:jc w:val="both"/>
        <w:rPr>
          <w:rFonts w:ascii="Times New Roman" w:hAnsi="Times New Roman" w:cs="Times New Roman"/>
          <w:sz w:val="28"/>
          <w:szCs w:val="28"/>
        </w:rPr>
      </w:pPr>
      <w:r w:rsidRPr="00D9165D">
        <w:rPr>
          <w:rFonts w:ascii="Times New Roman" w:hAnsi="Times New Roman" w:cs="Times New Roman"/>
          <w:sz w:val="28"/>
          <w:szCs w:val="28"/>
        </w:rPr>
        <w:lastRenderedPageBreak/>
        <w:t xml:space="preserve">Проанализировав деятельность клубов, функционирующих на базе библиотеки, могут быть выявлены </w:t>
      </w:r>
      <w:r w:rsidR="0032317E" w:rsidRPr="00D9165D">
        <w:rPr>
          <w:rFonts w:ascii="Times New Roman" w:hAnsi="Times New Roman" w:cs="Times New Roman"/>
          <w:sz w:val="28"/>
          <w:szCs w:val="28"/>
        </w:rPr>
        <w:t xml:space="preserve">примерные </w:t>
      </w:r>
      <w:r w:rsidRPr="00D9165D">
        <w:rPr>
          <w:rFonts w:ascii="Times New Roman" w:hAnsi="Times New Roman" w:cs="Times New Roman"/>
          <w:sz w:val="28"/>
          <w:szCs w:val="28"/>
        </w:rPr>
        <w:t xml:space="preserve">следующие сильные стороны: </w:t>
      </w:r>
    </w:p>
    <w:p w:rsidR="00F45FB7" w:rsidRPr="00D9165D" w:rsidRDefault="00F45FB7" w:rsidP="00B7088C">
      <w:pPr>
        <w:ind w:left="360"/>
        <w:jc w:val="both"/>
        <w:rPr>
          <w:rFonts w:ascii="Times New Roman" w:hAnsi="Times New Roman" w:cs="Times New Roman"/>
          <w:sz w:val="28"/>
          <w:szCs w:val="28"/>
        </w:rPr>
      </w:pPr>
      <w:r w:rsidRPr="00D9165D">
        <w:rPr>
          <w:rFonts w:ascii="Times New Roman" w:hAnsi="Times New Roman" w:cs="Times New Roman"/>
          <w:sz w:val="28"/>
          <w:szCs w:val="28"/>
        </w:rPr>
        <w:t>- привлечение новых пользователей,</w:t>
      </w:r>
    </w:p>
    <w:p w:rsidR="00F45FB7" w:rsidRPr="00D9165D" w:rsidRDefault="00F45FB7" w:rsidP="00B7088C">
      <w:pPr>
        <w:ind w:left="360"/>
        <w:jc w:val="both"/>
        <w:rPr>
          <w:rFonts w:ascii="Times New Roman" w:hAnsi="Times New Roman" w:cs="Times New Roman"/>
          <w:sz w:val="28"/>
          <w:szCs w:val="28"/>
        </w:rPr>
      </w:pPr>
      <w:r w:rsidRPr="00D9165D">
        <w:rPr>
          <w:rFonts w:ascii="Times New Roman" w:hAnsi="Times New Roman" w:cs="Times New Roman"/>
          <w:sz w:val="28"/>
          <w:szCs w:val="28"/>
        </w:rPr>
        <w:t>- расширение ассортимента услуг,</w:t>
      </w:r>
    </w:p>
    <w:p w:rsidR="00F45FB7" w:rsidRPr="00D9165D" w:rsidRDefault="00F45FB7" w:rsidP="00B7088C">
      <w:pPr>
        <w:ind w:left="360"/>
        <w:jc w:val="both"/>
        <w:rPr>
          <w:rFonts w:ascii="Times New Roman" w:hAnsi="Times New Roman" w:cs="Times New Roman"/>
          <w:sz w:val="28"/>
          <w:szCs w:val="28"/>
        </w:rPr>
      </w:pPr>
      <w:r w:rsidRPr="00D9165D">
        <w:rPr>
          <w:rFonts w:ascii="Times New Roman" w:hAnsi="Times New Roman" w:cs="Times New Roman"/>
          <w:sz w:val="28"/>
          <w:szCs w:val="28"/>
        </w:rPr>
        <w:t>- доступность (бесплатность),</w:t>
      </w:r>
    </w:p>
    <w:p w:rsidR="00F45FB7" w:rsidRPr="00D9165D" w:rsidRDefault="00F45FB7" w:rsidP="00B7088C">
      <w:pPr>
        <w:ind w:left="360"/>
        <w:jc w:val="both"/>
        <w:rPr>
          <w:rFonts w:ascii="Times New Roman" w:hAnsi="Times New Roman" w:cs="Times New Roman"/>
          <w:sz w:val="28"/>
          <w:szCs w:val="28"/>
        </w:rPr>
      </w:pPr>
      <w:r w:rsidRPr="00D9165D">
        <w:rPr>
          <w:rFonts w:ascii="Times New Roman" w:hAnsi="Times New Roman" w:cs="Times New Roman"/>
          <w:sz w:val="28"/>
          <w:szCs w:val="28"/>
        </w:rPr>
        <w:t>- стабильная база пользователей,</w:t>
      </w:r>
    </w:p>
    <w:p w:rsidR="00F45FB7" w:rsidRPr="00D9165D" w:rsidRDefault="00F45FB7" w:rsidP="00B7088C">
      <w:pPr>
        <w:ind w:left="360"/>
        <w:jc w:val="both"/>
        <w:rPr>
          <w:rFonts w:ascii="Times New Roman" w:hAnsi="Times New Roman" w:cs="Times New Roman"/>
          <w:sz w:val="28"/>
          <w:szCs w:val="28"/>
        </w:rPr>
      </w:pPr>
      <w:r w:rsidRPr="00D9165D">
        <w:rPr>
          <w:rFonts w:ascii="Times New Roman" w:hAnsi="Times New Roman" w:cs="Times New Roman"/>
          <w:sz w:val="28"/>
          <w:szCs w:val="28"/>
        </w:rPr>
        <w:t>- индивидуальный подход к пользователям;</w:t>
      </w:r>
    </w:p>
    <w:p w:rsidR="00F45FB7" w:rsidRPr="00D9165D" w:rsidRDefault="00F45FB7" w:rsidP="00B7088C">
      <w:pPr>
        <w:ind w:left="360"/>
        <w:jc w:val="both"/>
        <w:rPr>
          <w:rFonts w:ascii="Times New Roman" w:hAnsi="Times New Roman" w:cs="Times New Roman"/>
          <w:sz w:val="28"/>
          <w:szCs w:val="28"/>
        </w:rPr>
      </w:pPr>
      <w:r w:rsidRPr="00D9165D">
        <w:rPr>
          <w:rFonts w:ascii="Times New Roman" w:hAnsi="Times New Roman" w:cs="Times New Roman"/>
          <w:sz w:val="28"/>
          <w:szCs w:val="28"/>
        </w:rPr>
        <w:t>а также</w:t>
      </w:r>
      <w:r w:rsidR="0032317E" w:rsidRPr="00D9165D">
        <w:rPr>
          <w:rFonts w:ascii="Times New Roman" w:hAnsi="Times New Roman" w:cs="Times New Roman"/>
          <w:sz w:val="28"/>
          <w:szCs w:val="28"/>
        </w:rPr>
        <w:t xml:space="preserve"> </w:t>
      </w:r>
      <w:r w:rsidRPr="00D9165D">
        <w:rPr>
          <w:rFonts w:ascii="Times New Roman" w:hAnsi="Times New Roman" w:cs="Times New Roman"/>
          <w:sz w:val="28"/>
          <w:szCs w:val="28"/>
        </w:rPr>
        <w:t>следующие слабые стороны:</w:t>
      </w:r>
    </w:p>
    <w:p w:rsidR="00F45FB7" w:rsidRPr="00D9165D" w:rsidRDefault="00F45FB7" w:rsidP="00B7088C">
      <w:pPr>
        <w:ind w:left="360"/>
        <w:jc w:val="both"/>
        <w:rPr>
          <w:rFonts w:ascii="Times New Roman" w:hAnsi="Times New Roman" w:cs="Times New Roman"/>
          <w:sz w:val="28"/>
          <w:szCs w:val="28"/>
        </w:rPr>
      </w:pPr>
      <w:r w:rsidRPr="00D9165D">
        <w:rPr>
          <w:rFonts w:ascii="Times New Roman" w:hAnsi="Times New Roman" w:cs="Times New Roman"/>
          <w:sz w:val="28"/>
          <w:szCs w:val="28"/>
        </w:rPr>
        <w:t xml:space="preserve">- </w:t>
      </w:r>
      <w:r w:rsidR="00557ECF" w:rsidRPr="00D9165D">
        <w:rPr>
          <w:rFonts w:ascii="Times New Roman" w:hAnsi="Times New Roman" w:cs="Times New Roman"/>
          <w:sz w:val="28"/>
          <w:szCs w:val="28"/>
        </w:rPr>
        <w:t>отсутствие продуманной стратегии (клубы, как правило, возникают стихийно, исходя из личных пристрастий библиотекаря),</w:t>
      </w:r>
    </w:p>
    <w:p w:rsidR="00557ECF" w:rsidRPr="00D9165D" w:rsidRDefault="00557ECF" w:rsidP="00B7088C">
      <w:pPr>
        <w:ind w:left="360"/>
        <w:jc w:val="both"/>
        <w:rPr>
          <w:rFonts w:ascii="Times New Roman" w:hAnsi="Times New Roman" w:cs="Times New Roman"/>
          <w:sz w:val="28"/>
          <w:szCs w:val="28"/>
        </w:rPr>
      </w:pPr>
      <w:r w:rsidRPr="00D9165D">
        <w:rPr>
          <w:rFonts w:ascii="Times New Roman" w:hAnsi="Times New Roman" w:cs="Times New Roman"/>
          <w:sz w:val="28"/>
          <w:szCs w:val="28"/>
        </w:rPr>
        <w:t xml:space="preserve">- </w:t>
      </w:r>
      <w:r w:rsidR="003367B5" w:rsidRPr="00D9165D">
        <w:rPr>
          <w:rFonts w:ascii="Times New Roman" w:hAnsi="Times New Roman" w:cs="Times New Roman"/>
          <w:sz w:val="28"/>
          <w:szCs w:val="28"/>
        </w:rPr>
        <w:t xml:space="preserve">потеря профессионализма (за последнее время в библиотеки пришли </w:t>
      </w:r>
      <w:r w:rsidR="00D357D5" w:rsidRPr="00D9165D">
        <w:rPr>
          <w:rFonts w:ascii="Times New Roman" w:hAnsi="Times New Roman" w:cs="Times New Roman"/>
          <w:sz w:val="28"/>
          <w:szCs w:val="28"/>
        </w:rPr>
        <w:t>работники без специального образования и не всегда владеющие библиотечными методами работы, что приводит к вытеснению, например, литературных клубов),</w:t>
      </w:r>
    </w:p>
    <w:p w:rsidR="00D357D5" w:rsidRPr="00D9165D" w:rsidRDefault="00D357D5" w:rsidP="00B7088C">
      <w:pPr>
        <w:ind w:left="360"/>
        <w:jc w:val="both"/>
        <w:rPr>
          <w:rFonts w:ascii="Times New Roman" w:hAnsi="Times New Roman" w:cs="Times New Roman"/>
          <w:sz w:val="28"/>
          <w:szCs w:val="28"/>
        </w:rPr>
      </w:pPr>
      <w:r w:rsidRPr="00D9165D">
        <w:rPr>
          <w:rFonts w:ascii="Times New Roman" w:hAnsi="Times New Roman" w:cs="Times New Roman"/>
          <w:sz w:val="28"/>
          <w:szCs w:val="28"/>
        </w:rPr>
        <w:t>- разбиблиотечивание (преобладание культурно-развлекательных форм над библиотечными),</w:t>
      </w:r>
    </w:p>
    <w:p w:rsidR="00D357D5" w:rsidRPr="00D9165D" w:rsidRDefault="00D357D5" w:rsidP="00B7088C">
      <w:pPr>
        <w:ind w:left="360"/>
        <w:jc w:val="both"/>
        <w:rPr>
          <w:rFonts w:ascii="Times New Roman" w:hAnsi="Times New Roman" w:cs="Times New Roman"/>
          <w:sz w:val="28"/>
          <w:szCs w:val="28"/>
        </w:rPr>
      </w:pPr>
      <w:r w:rsidRPr="00D9165D">
        <w:rPr>
          <w:rFonts w:ascii="Times New Roman" w:hAnsi="Times New Roman" w:cs="Times New Roman"/>
          <w:sz w:val="28"/>
          <w:szCs w:val="28"/>
        </w:rPr>
        <w:t>- отсутствие маркетинговой стратегии (привлечение пользователей в клубы не ведётся систематически и планомерно),</w:t>
      </w:r>
    </w:p>
    <w:p w:rsidR="00D357D5" w:rsidRPr="00D9165D" w:rsidRDefault="00D357D5" w:rsidP="00B7088C">
      <w:pPr>
        <w:ind w:left="360"/>
        <w:jc w:val="both"/>
        <w:rPr>
          <w:rFonts w:ascii="Times New Roman" w:hAnsi="Times New Roman" w:cs="Times New Roman"/>
          <w:sz w:val="28"/>
          <w:szCs w:val="28"/>
        </w:rPr>
      </w:pPr>
      <w:r w:rsidRPr="00D9165D">
        <w:rPr>
          <w:rFonts w:ascii="Times New Roman" w:hAnsi="Times New Roman" w:cs="Times New Roman"/>
          <w:sz w:val="28"/>
          <w:szCs w:val="28"/>
        </w:rPr>
        <w:t>- возникновение конфликтов среди персонала,</w:t>
      </w:r>
    </w:p>
    <w:p w:rsidR="00D357D5" w:rsidRPr="00D9165D" w:rsidRDefault="00D357D5" w:rsidP="00B7088C">
      <w:pPr>
        <w:ind w:left="360"/>
        <w:jc w:val="both"/>
        <w:rPr>
          <w:rFonts w:ascii="Times New Roman" w:hAnsi="Times New Roman" w:cs="Times New Roman"/>
          <w:sz w:val="28"/>
          <w:szCs w:val="28"/>
        </w:rPr>
      </w:pPr>
      <w:r w:rsidRPr="00D9165D">
        <w:rPr>
          <w:rFonts w:ascii="Times New Roman" w:hAnsi="Times New Roman" w:cs="Times New Roman"/>
          <w:sz w:val="28"/>
          <w:szCs w:val="28"/>
        </w:rPr>
        <w:t xml:space="preserve">- отставание от пользователей (прежде всего в области </w:t>
      </w:r>
      <w:r w:rsidRPr="00D9165D">
        <w:rPr>
          <w:rFonts w:ascii="Times New Roman" w:hAnsi="Times New Roman" w:cs="Times New Roman"/>
          <w:sz w:val="28"/>
          <w:szCs w:val="28"/>
          <w:lang w:val="en-US"/>
        </w:rPr>
        <w:t>IT</w:t>
      </w:r>
      <w:r w:rsidRPr="00D9165D">
        <w:rPr>
          <w:rFonts w:ascii="Times New Roman" w:hAnsi="Times New Roman" w:cs="Times New Roman"/>
          <w:sz w:val="28"/>
          <w:szCs w:val="28"/>
        </w:rPr>
        <w:t>-технологий).</w:t>
      </w:r>
    </w:p>
    <w:p w:rsidR="00D357D5" w:rsidRPr="00D9165D" w:rsidRDefault="00DD5B80" w:rsidP="00842CD7">
      <w:pPr>
        <w:ind w:left="360" w:firstLine="348"/>
        <w:jc w:val="both"/>
        <w:rPr>
          <w:rFonts w:ascii="Times New Roman" w:hAnsi="Times New Roman" w:cs="Times New Roman"/>
          <w:sz w:val="28"/>
          <w:szCs w:val="28"/>
        </w:rPr>
      </w:pPr>
      <w:r w:rsidRPr="00D9165D">
        <w:rPr>
          <w:rFonts w:ascii="Times New Roman" w:hAnsi="Times New Roman" w:cs="Times New Roman"/>
          <w:sz w:val="28"/>
          <w:szCs w:val="28"/>
        </w:rPr>
        <w:t xml:space="preserve">Исходя из анализа выявленных факторов, можно сделать вывод, что перспективы развития клубов по интересам на базе библиотек появляются </w:t>
      </w:r>
      <w:r w:rsidR="0069036A" w:rsidRPr="00D9165D">
        <w:rPr>
          <w:rFonts w:ascii="Times New Roman" w:hAnsi="Times New Roman" w:cs="Times New Roman"/>
          <w:sz w:val="28"/>
          <w:szCs w:val="28"/>
        </w:rPr>
        <w:t>только при соблюдении целого ряда условий: совпадение направления деятельности клуба со стратегией развития библиотеки в целом (которая тоже есть не в каждой библиотечной системе, а в современных условиях просто необходима)</w:t>
      </w:r>
      <w:r w:rsidR="000820A0" w:rsidRPr="00D9165D">
        <w:rPr>
          <w:rFonts w:ascii="Times New Roman" w:hAnsi="Times New Roman" w:cs="Times New Roman"/>
          <w:sz w:val="28"/>
          <w:szCs w:val="28"/>
        </w:rPr>
        <w:t>;</w:t>
      </w:r>
      <w:r w:rsidR="0069036A" w:rsidRPr="00D9165D">
        <w:rPr>
          <w:rFonts w:ascii="Times New Roman" w:hAnsi="Times New Roman" w:cs="Times New Roman"/>
          <w:sz w:val="28"/>
          <w:szCs w:val="28"/>
        </w:rPr>
        <w:t xml:space="preserve"> наличие соответствующего социального заказа, что в свою очередь требует изучения потребностей, как пользователей библиотеки, так и жителей в целом</w:t>
      </w:r>
      <w:r w:rsidR="000820A0" w:rsidRPr="00D9165D">
        <w:rPr>
          <w:rFonts w:ascii="Times New Roman" w:hAnsi="Times New Roman" w:cs="Times New Roman"/>
          <w:sz w:val="28"/>
          <w:szCs w:val="28"/>
        </w:rPr>
        <w:t>;</w:t>
      </w:r>
      <w:r w:rsidR="0069036A" w:rsidRPr="00D9165D">
        <w:rPr>
          <w:rFonts w:ascii="Times New Roman" w:hAnsi="Times New Roman" w:cs="Times New Roman"/>
          <w:sz w:val="28"/>
          <w:szCs w:val="28"/>
        </w:rPr>
        <w:t xml:space="preserve"> наличие маркетинговой стратегии</w:t>
      </w:r>
      <w:r w:rsidR="000820A0" w:rsidRPr="00D9165D">
        <w:rPr>
          <w:rFonts w:ascii="Times New Roman" w:hAnsi="Times New Roman" w:cs="Times New Roman"/>
          <w:sz w:val="28"/>
          <w:szCs w:val="28"/>
        </w:rPr>
        <w:t>;</w:t>
      </w:r>
      <w:r w:rsidR="0069036A" w:rsidRPr="00D9165D">
        <w:rPr>
          <w:rFonts w:ascii="Times New Roman" w:hAnsi="Times New Roman" w:cs="Times New Roman"/>
          <w:sz w:val="28"/>
          <w:szCs w:val="28"/>
        </w:rPr>
        <w:t xml:space="preserve"> активное исполь</w:t>
      </w:r>
      <w:r w:rsidR="000820A0" w:rsidRPr="00D9165D">
        <w:rPr>
          <w:rFonts w:ascii="Times New Roman" w:hAnsi="Times New Roman" w:cs="Times New Roman"/>
          <w:sz w:val="28"/>
          <w:szCs w:val="28"/>
        </w:rPr>
        <w:t>зование социального партнёрства;</w:t>
      </w:r>
      <w:r w:rsidR="0069036A" w:rsidRPr="00D9165D">
        <w:rPr>
          <w:rFonts w:ascii="Times New Roman" w:hAnsi="Times New Roman" w:cs="Times New Roman"/>
          <w:sz w:val="28"/>
          <w:szCs w:val="28"/>
        </w:rPr>
        <w:t xml:space="preserve"> профессионализм персонала.</w:t>
      </w:r>
    </w:p>
    <w:p w:rsidR="00926FE2" w:rsidRPr="00D9165D" w:rsidRDefault="000820A0" w:rsidP="00842CD7">
      <w:pPr>
        <w:ind w:left="360" w:firstLine="348"/>
        <w:jc w:val="both"/>
        <w:rPr>
          <w:rFonts w:ascii="Times New Roman" w:hAnsi="Times New Roman" w:cs="Times New Roman"/>
          <w:sz w:val="28"/>
          <w:szCs w:val="28"/>
        </w:rPr>
      </w:pPr>
      <w:r w:rsidRPr="00D9165D">
        <w:rPr>
          <w:rFonts w:ascii="Times New Roman" w:hAnsi="Times New Roman" w:cs="Times New Roman"/>
          <w:sz w:val="28"/>
          <w:szCs w:val="28"/>
        </w:rPr>
        <w:lastRenderedPageBreak/>
        <w:t>Специалистами выделяются следующие функции клубной работы в библиотеках:</w:t>
      </w:r>
    </w:p>
    <w:p w:rsidR="000820A0" w:rsidRPr="00D9165D" w:rsidRDefault="007446D0" w:rsidP="00B7088C">
      <w:pPr>
        <w:ind w:left="360"/>
        <w:jc w:val="both"/>
        <w:rPr>
          <w:rFonts w:ascii="Times New Roman" w:hAnsi="Times New Roman" w:cs="Times New Roman"/>
          <w:sz w:val="28"/>
          <w:szCs w:val="28"/>
        </w:rPr>
      </w:pPr>
      <w:r w:rsidRPr="00D9165D">
        <w:rPr>
          <w:rFonts w:ascii="Times New Roman" w:hAnsi="Times New Roman" w:cs="Times New Roman"/>
          <w:sz w:val="28"/>
          <w:szCs w:val="28"/>
        </w:rPr>
        <w:t xml:space="preserve">1. </w:t>
      </w:r>
      <w:r w:rsidRPr="00D9165D">
        <w:rPr>
          <w:rFonts w:ascii="Times New Roman" w:hAnsi="Times New Roman" w:cs="Times New Roman"/>
          <w:i/>
          <w:sz w:val="28"/>
          <w:szCs w:val="28"/>
        </w:rPr>
        <w:t>Самообразовательная функция</w:t>
      </w:r>
      <w:r w:rsidRPr="00D9165D">
        <w:rPr>
          <w:rFonts w:ascii="Times New Roman" w:hAnsi="Times New Roman" w:cs="Times New Roman"/>
          <w:sz w:val="28"/>
          <w:szCs w:val="28"/>
        </w:rPr>
        <w:t xml:space="preserve"> (обязательным атрибутом любого мероприятия, проводимого в библиотеке, является пропаганда литературы, раскрытие библиотечного фонда). К каждому заседанию клуба необходимо оформлять выставку литературы и сопровождать её обзором.</w:t>
      </w:r>
    </w:p>
    <w:p w:rsidR="007446D0" w:rsidRPr="00D9165D" w:rsidRDefault="007446D0" w:rsidP="00B7088C">
      <w:pPr>
        <w:ind w:left="360"/>
        <w:jc w:val="both"/>
        <w:rPr>
          <w:rFonts w:ascii="Times New Roman" w:hAnsi="Times New Roman" w:cs="Times New Roman"/>
          <w:sz w:val="28"/>
          <w:szCs w:val="28"/>
        </w:rPr>
      </w:pPr>
      <w:r w:rsidRPr="00D9165D">
        <w:rPr>
          <w:rFonts w:ascii="Times New Roman" w:hAnsi="Times New Roman" w:cs="Times New Roman"/>
          <w:sz w:val="28"/>
          <w:szCs w:val="28"/>
        </w:rPr>
        <w:t xml:space="preserve">2. </w:t>
      </w:r>
      <w:r w:rsidRPr="00D9165D">
        <w:rPr>
          <w:rFonts w:ascii="Times New Roman" w:hAnsi="Times New Roman" w:cs="Times New Roman"/>
          <w:i/>
          <w:sz w:val="28"/>
          <w:szCs w:val="28"/>
        </w:rPr>
        <w:t>Коммуникативная функция</w:t>
      </w:r>
      <w:r w:rsidRPr="00D9165D">
        <w:rPr>
          <w:rFonts w:ascii="Times New Roman" w:hAnsi="Times New Roman" w:cs="Times New Roman"/>
          <w:sz w:val="28"/>
          <w:szCs w:val="28"/>
        </w:rPr>
        <w:t xml:space="preserve"> (с точки зрения социальной психологии клуб по интересам – неформальная малая группа, членов которой объединяет не только увлечённость проблематикой клуба, но и желание общаться с людьми со схожими интересами).</w:t>
      </w:r>
    </w:p>
    <w:p w:rsidR="007446D0" w:rsidRPr="00D9165D" w:rsidRDefault="007446D0" w:rsidP="00B7088C">
      <w:pPr>
        <w:ind w:left="360"/>
        <w:jc w:val="both"/>
        <w:rPr>
          <w:rFonts w:ascii="Times New Roman" w:hAnsi="Times New Roman" w:cs="Times New Roman"/>
          <w:sz w:val="28"/>
          <w:szCs w:val="28"/>
        </w:rPr>
      </w:pPr>
      <w:r w:rsidRPr="00D9165D">
        <w:rPr>
          <w:rFonts w:ascii="Times New Roman" w:hAnsi="Times New Roman" w:cs="Times New Roman"/>
          <w:sz w:val="28"/>
          <w:szCs w:val="28"/>
        </w:rPr>
        <w:t xml:space="preserve">3. </w:t>
      </w:r>
      <w:r w:rsidRPr="00D9165D">
        <w:rPr>
          <w:rFonts w:ascii="Times New Roman" w:hAnsi="Times New Roman" w:cs="Times New Roman"/>
          <w:i/>
          <w:sz w:val="28"/>
          <w:szCs w:val="28"/>
        </w:rPr>
        <w:t>Творческая функция</w:t>
      </w:r>
      <w:r w:rsidRPr="00D9165D">
        <w:rPr>
          <w:rFonts w:ascii="Times New Roman" w:hAnsi="Times New Roman" w:cs="Times New Roman"/>
          <w:sz w:val="28"/>
          <w:szCs w:val="28"/>
        </w:rPr>
        <w:t xml:space="preserve"> самовыражени</w:t>
      </w:r>
      <w:r w:rsidR="00C9345E" w:rsidRPr="00D9165D">
        <w:rPr>
          <w:rFonts w:ascii="Times New Roman" w:hAnsi="Times New Roman" w:cs="Times New Roman"/>
          <w:sz w:val="28"/>
          <w:szCs w:val="28"/>
        </w:rPr>
        <w:t>я (наиболее она проявляется в клубах по интересам с элементами самодеятельного творчества).</w:t>
      </w:r>
    </w:p>
    <w:p w:rsidR="00C9345E" w:rsidRPr="00D9165D" w:rsidRDefault="00C9345E" w:rsidP="00B7088C">
      <w:pPr>
        <w:ind w:left="360"/>
        <w:jc w:val="both"/>
        <w:rPr>
          <w:rFonts w:ascii="Times New Roman" w:hAnsi="Times New Roman" w:cs="Times New Roman"/>
          <w:sz w:val="28"/>
          <w:szCs w:val="28"/>
        </w:rPr>
      </w:pPr>
      <w:r w:rsidRPr="00D9165D">
        <w:rPr>
          <w:rFonts w:ascii="Times New Roman" w:hAnsi="Times New Roman" w:cs="Times New Roman"/>
          <w:sz w:val="28"/>
          <w:szCs w:val="28"/>
        </w:rPr>
        <w:t xml:space="preserve">4. </w:t>
      </w:r>
      <w:r w:rsidRPr="00D9165D">
        <w:rPr>
          <w:rFonts w:ascii="Times New Roman" w:hAnsi="Times New Roman" w:cs="Times New Roman"/>
          <w:i/>
          <w:sz w:val="28"/>
          <w:szCs w:val="28"/>
        </w:rPr>
        <w:t>Гедонистическая функция</w:t>
      </w:r>
      <w:r w:rsidRPr="00D9165D">
        <w:rPr>
          <w:rFonts w:ascii="Times New Roman" w:hAnsi="Times New Roman" w:cs="Times New Roman"/>
          <w:sz w:val="28"/>
          <w:szCs w:val="28"/>
        </w:rPr>
        <w:t xml:space="preserve"> (получение эстетического наслаждения посредством прослушивания музыки, поэзии, встреч с интересными людьми).</w:t>
      </w:r>
    </w:p>
    <w:p w:rsidR="00EB23B6" w:rsidRPr="00D9165D" w:rsidRDefault="00EB23B6" w:rsidP="00EB23B6">
      <w:pPr>
        <w:pStyle w:val="text-align-justify"/>
        <w:spacing w:before="0" w:beforeAutospacing="0" w:after="0" w:afterAutospacing="0"/>
        <w:ind w:left="426"/>
        <w:rPr>
          <w:b/>
          <w:sz w:val="28"/>
          <w:szCs w:val="28"/>
        </w:rPr>
      </w:pPr>
      <w:r w:rsidRPr="00D9165D">
        <w:rPr>
          <w:b/>
          <w:sz w:val="28"/>
          <w:szCs w:val="28"/>
        </w:rPr>
        <w:t>Клубы при Национальной библиотеке Республики Дагестан им. Р. Гамзатова.</w:t>
      </w:r>
    </w:p>
    <w:p w:rsidR="00EB23B6" w:rsidRPr="00D9165D" w:rsidRDefault="00EB23B6" w:rsidP="00842CD7">
      <w:pPr>
        <w:pStyle w:val="text-align-justify"/>
        <w:spacing w:line="276" w:lineRule="auto"/>
        <w:ind w:left="426" w:firstLine="282"/>
        <w:jc w:val="both"/>
        <w:rPr>
          <w:sz w:val="28"/>
          <w:szCs w:val="28"/>
        </w:rPr>
      </w:pPr>
      <w:r w:rsidRPr="00D9165D">
        <w:rPr>
          <w:i/>
          <w:sz w:val="28"/>
          <w:szCs w:val="28"/>
        </w:rPr>
        <w:t>Литературный клуб «Верба»</w:t>
      </w:r>
      <w:r w:rsidRPr="00D9165D">
        <w:rPr>
          <w:sz w:val="28"/>
          <w:szCs w:val="28"/>
        </w:rPr>
        <w:t xml:space="preserve"> существует с февраля 2001 года. Его основатель и руководитель – поэт и переводчик Фазир Джаферов. С января 2014 года клуб начал проводить встречи в отделе литературы по искусству Национальной библиотеки РД им. Р. Гамзатова под руководством поэта, члена Союза писателей России Юлии Зачёсовой. В программе творческих встреч литклуба – чтение авторских и чужих стихов и прозы, литературные вечера, издания и презентации коллективных и персональных сборников, участие в литературных мероприятиях и акциях, встречи с учащимися школ, библиотек, вузов и других приглашающих организаций и т.д. Цель клуба – организация творческого общения по большей части молодых литераторов, популяризация литературного творчества в республике, а также в стране и за рубежом.</w:t>
      </w:r>
    </w:p>
    <w:p w:rsidR="00EB23B6" w:rsidRPr="00D9165D" w:rsidRDefault="00EB23B6" w:rsidP="00842CD7">
      <w:pPr>
        <w:pStyle w:val="text-align-justify"/>
        <w:spacing w:line="276" w:lineRule="auto"/>
        <w:ind w:left="426" w:firstLine="282"/>
        <w:jc w:val="both"/>
        <w:rPr>
          <w:sz w:val="28"/>
          <w:szCs w:val="28"/>
        </w:rPr>
      </w:pPr>
      <w:r w:rsidRPr="00D9165D">
        <w:rPr>
          <w:sz w:val="28"/>
          <w:szCs w:val="28"/>
        </w:rPr>
        <w:t xml:space="preserve">С января 2004 года в Национальной библиотеке РД им. Р. Гамзатова при отделе литературы по искусству функционирует </w:t>
      </w:r>
      <w:r w:rsidRPr="00D9165D">
        <w:rPr>
          <w:i/>
          <w:sz w:val="28"/>
          <w:szCs w:val="28"/>
        </w:rPr>
        <w:t>клуб «Порт-Петровская гавань»</w:t>
      </w:r>
      <w:r w:rsidRPr="00D9165D">
        <w:rPr>
          <w:sz w:val="28"/>
          <w:szCs w:val="28"/>
        </w:rPr>
        <w:t xml:space="preserve">. Он выполняет определённую просветительскую работу и знакомит молодое поколение с лучшими образцами авторской </w:t>
      </w:r>
      <w:r w:rsidRPr="00D9165D">
        <w:rPr>
          <w:sz w:val="28"/>
          <w:szCs w:val="28"/>
        </w:rPr>
        <w:lastRenderedPageBreak/>
        <w:t>песни. Руководитель клуба – преподаватель филологического факультета Дагестанского государственного университета, заслуженный учитель Республики Дагестан Муса Гаджиев. Учёт жанровой специфики авторской песни позволяет продумывать содержание проводимых клубом вечеров, чтобы расширить их просветительскую направленность, расширяя представление слушателей не только об авторской песне, но и о других видах искусства, например о различных направлениях в музыке (классическое, альтернативное, джазовое, рок, национальное), художественной декламации, живописи во всех её стилевых разновидностях, кино и театре.</w:t>
      </w:r>
    </w:p>
    <w:p w:rsidR="00EB23B6" w:rsidRPr="00D9165D" w:rsidRDefault="00EB23B6" w:rsidP="00842CD7">
      <w:pPr>
        <w:pStyle w:val="text-align-justify"/>
        <w:spacing w:line="276" w:lineRule="auto"/>
        <w:ind w:left="426" w:firstLine="282"/>
        <w:jc w:val="both"/>
        <w:rPr>
          <w:sz w:val="28"/>
          <w:szCs w:val="28"/>
        </w:rPr>
      </w:pPr>
      <w:r w:rsidRPr="00D9165D">
        <w:rPr>
          <w:sz w:val="28"/>
          <w:szCs w:val="28"/>
        </w:rPr>
        <w:t xml:space="preserve">С 2007 года в Дагестане при Национальной библиотеке РД им. Р. Гамзатова работает </w:t>
      </w:r>
      <w:r w:rsidRPr="00D9165D">
        <w:rPr>
          <w:i/>
          <w:sz w:val="28"/>
          <w:szCs w:val="28"/>
        </w:rPr>
        <w:t>философско-интеллектуальный клуб «Эпохе»</w:t>
      </w:r>
      <w:r w:rsidRPr="00D9165D">
        <w:rPr>
          <w:sz w:val="28"/>
          <w:szCs w:val="28"/>
        </w:rPr>
        <w:t>. У истоков клуба стояли: ученый, профессор М. Билалов, скульптор С. Гейбатов, предприниматели М. Ахмедов, А. Курбанов, З. Османов, журналист Х. Курбанов, общественно-политический деятель Э. Уразаев, студенты и аспиранты отделения философии ДГУ. Основной задачей клуба является удовлетворение растущего спроса различных слоев дагестанского общества на качественную интеллектуальную продукцию научно-философского, социо-культурного и эстетико-художественного характера. Основными направлениями философских дискуссий стали вопросы освоения нового типа философствования, постмодернистской методологии осмысления таких социальных феноменов, как глобализация, цивилизационных ориентиров России и Дагестана, становление регионального гражданского общества, роли традиционной культуры, образования и др. В разное время гостями клуба были: Председатель Руководящего научного комитета Всемирного философского форума, директор Центра геополитических экспертиз И. Кондрашин; доктор философских наук, академик АН Чеченской Республики В. Коровин; профессор ЮНЕСКО А. Вартумян и др.</w:t>
      </w:r>
    </w:p>
    <w:p w:rsidR="00EB23B6" w:rsidRDefault="00EB23B6" w:rsidP="00842CD7">
      <w:pPr>
        <w:pStyle w:val="text-align-justify"/>
        <w:spacing w:line="276" w:lineRule="auto"/>
        <w:ind w:left="426" w:firstLine="282"/>
        <w:jc w:val="both"/>
        <w:rPr>
          <w:sz w:val="28"/>
          <w:szCs w:val="28"/>
        </w:rPr>
      </w:pPr>
      <w:r w:rsidRPr="00D9165D">
        <w:rPr>
          <w:i/>
          <w:sz w:val="28"/>
          <w:szCs w:val="28"/>
        </w:rPr>
        <w:t>Книжный клуб «Волшебный витраж»</w:t>
      </w:r>
      <w:r w:rsidRPr="00D9165D">
        <w:rPr>
          <w:sz w:val="28"/>
          <w:szCs w:val="28"/>
        </w:rPr>
        <w:t xml:space="preserve"> основан в июне 2015 года при универсальном читальном зале Национальной библиотеки РД им. Р. Гамзатова. Организатором и создателем клуба является Патимат Габибова. Встречи клуба проходят раз в месяц на площадке универсального читального зала. Клуб создан для тех, кто хочет читать, и старается уделять этому время. В рамках работы клуба участники читают, высказываются, делятся мыслями и впечатлениями, знакомятся с новыми авторами, разнообразными направлениями и жанрами в литературе. </w:t>
      </w:r>
      <w:r w:rsidRPr="00D9165D">
        <w:rPr>
          <w:sz w:val="28"/>
          <w:szCs w:val="28"/>
        </w:rPr>
        <w:lastRenderedPageBreak/>
        <w:t>Работа клуба основывается на встречах, мероприятиях и играх. В рамках клуба участники читают по две книги: основную и бонусную. Книги для чтения и обсуждения выбираются исходя из рекомендаций участников встречи.</w:t>
      </w:r>
    </w:p>
    <w:p w:rsidR="00E712B9" w:rsidRPr="00E712B9" w:rsidRDefault="007F6F26" w:rsidP="00E712B9">
      <w:pPr>
        <w:ind w:left="36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67350" cy="3217897"/>
            <wp:effectExtent l="19050" t="0" r="0" b="0"/>
            <wp:docPr id="3" name="Рисунок 3" descr="C:\Documents and Settings\Admin\Рабочий стол\Clubes-de-Lectura-de-la-Biblioteca-de-Montequinto-800x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Clubes-de-Lectura-de-la-Biblioteca-de-Montequinto-800x471.jpg"/>
                    <pic:cNvPicPr>
                      <a:picLocks noChangeAspect="1" noChangeArrowheads="1"/>
                    </pic:cNvPicPr>
                  </pic:nvPicPr>
                  <pic:blipFill>
                    <a:blip r:embed="rId9" cstate="print"/>
                    <a:srcRect/>
                    <a:stretch>
                      <a:fillRect/>
                    </a:stretch>
                  </pic:blipFill>
                  <pic:spPr bwMode="auto">
                    <a:xfrm>
                      <a:off x="0" y="0"/>
                      <a:ext cx="5468379" cy="3218503"/>
                    </a:xfrm>
                    <a:prstGeom prst="rect">
                      <a:avLst/>
                    </a:prstGeom>
                    <a:noFill/>
                    <a:ln w="9525">
                      <a:noFill/>
                      <a:miter lim="800000"/>
                      <a:headEnd/>
                      <a:tailEnd/>
                    </a:ln>
                  </pic:spPr>
                </pic:pic>
              </a:graphicData>
            </a:graphic>
          </wp:inline>
        </w:drawing>
      </w:r>
    </w:p>
    <w:p w:rsidR="008110C1" w:rsidRPr="008110C1" w:rsidRDefault="008110C1" w:rsidP="00B7088C">
      <w:pPr>
        <w:ind w:left="360"/>
        <w:jc w:val="both"/>
        <w:rPr>
          <w:rFonts w:ascii="Times New Roman" w:hAnsi="Times New Roman" w:cs="Times New Roman"/>
          <w:b/>
          <w:sz w:val="28"/>
          <w:szCs w:val="28"/>
        </w:rPr>
      </w:pPr>
      <w:r>
        <w:rPr>
          <w:rFonts w:ascii="Times New Roman" w:hAnsi="Times New Roman" w:cs="Times New Roman"/>
          <w:b/>
          <w:sz w:val="28"/>
          <w:szCs w:val="28"/>
        </w:rPr>
        <w:t>Обзор опыта клубной работы регионов России.</w:t>
      </w:r>
    </w:p>
    <w:p w:rsidR="002A6F9C" w:rsidRPr="00D9165D" w:rsidRDefault="002A6F9C" w:rsidP="00B7088C">
      <w:pPr>
        <w:ind w:left="360"/>
        <w:jc w:val="both"/>
        <w:rPr>
          <w:rFonts w:ascii="Times New Roman" w:hAnsi="Times New Roman" w:cs="Times New Roman"/>
          <w:b/>
          <w:i/>
          <w:sz w:val="28"/>
          <w:szCs w:val="28"/>
        </w:rPr>
      </w:pPr>
      <w:r w:rsidRPr="00D9165D">
        <w:rPr>
          <w:rFonts w:ascii="Times New Roman" w:hAnsi="Times New Roman" w:cs="Times New Roman"/>
          <w:b/>
          <w:i/>
          <w:sz w:val="28"/>
          <w:szCs w:val="28"/>
        </w:rPr>
        <w:t>Досуг для сердца и ума : (Клубы по интересам в муниципал. б-ках) / Нац. б-ка Респ. Коми. – Сыктывкар, 2001. – 38 с. (В практику б-к; Вып. 5). – М-206</w:t>
      </w:r>
    </w:p>
    <w:p w:rsidR="002A6F9C" w:rsidRPr="00D9165D" w:rsidRDefault="007E2A1B" w:rsidP="00842CD7">
      <w:pPr>
        <w:ind w:left="360" w:firstLine="348"/>
        <w:jc w:val="both"/>
        <w:rPr>
          <w:rFonts w:ascii="Times New Roman" w:hAnsi="Times New Roman" w:cs="Times New Roman"/>
          <w:sz w:val="28"/>
          <w:szCs w:val="28"/>
        </w:rPr>
      </w:pPr>
      <w:r w:rsidRPr="00D9165D">
        <w:rPr>
          <w:rFonts w:ascii="Times New Roman" w:hAnsi="Times New Roman" w:cs="Times New Roman"/>
          <w:sz w:val="28"/>
          <w:szCs w:val="28"/>
        </w:rPr>
        <w:t xml:space="preserve">В методическом материале коллег из Республики Коми можно ознакомиться с анализом работы клубов по интересам, действующих в муниципальных библиотеках республики. </w:t>
      </w:r>
      <w:r w:rsidR="00920120" w:rsidRPr="00D9165D">
        <w:rPr>
          <w:rFonts w:ascii="Times New Roman" w:hAnsi="Times New Roman" w:cs="Times New Roman"/>
          <w:sz w:val="28"/>
          <w:szCs w:val="28"/>
        </w:rPr>
        <w:t xml:space="preserve">По результатам анализа можно проследить за тематическими направлениями, в рамках которых работают клубы по интересам: </w:t>
      </w:r>
    </w:p>
    <w:p w:rsidR="00920120" w:rsidRPr="00D9165D" w:rsidRDefault="00920120" w:rsidP="00B7088C">
      <w:pPr>
        <w:ind w:left="360"/>
        <w:jc w:val="both"/>
        <w:rPr>
          <w:rFonts w:ascii="Times New Roman" w:hAnsi="Times New Roman" w:cs="Times New Roman"/>
          <w:sz w:val="28"/>
          <w:szCs w:val="28"/>
        </w:rPr>
      </w:pPr>
      <w:r w:rsidRPr="00D9165D">
        <w:rPr>
          <w:rFonts w:ascii="Times New Roman" w:hAnsi="Times New Roman" w:cs="Times New Roman"/>
          <w:sz w:val="28"/>
          <w:szCs w:val="28"/>
        </w:rPr>
        <w:t xml:space="preserve">- </w:t>
      </w:r>
      <w:r w:rsidRPr="00D9165D">
        <w:rPr>
          <w:rFonts w:ascii="Times New Roman" w:hAnsi="Times New Roman" w:cs="Times New Roman"/>
          <w:i/>
          <w:sz w:val="28"/>
          <w:szCs w:val="28"/>
        </w:rPr>
        <w:t>Художественно-искусствоведческие клубы</w:t>
      </w:r>
      <w:r w:rsidRPr="00D9165D">
        <w:rPr>
          <w:rFonts w:ascii="Times New Roman" w:hAnsi="Times New Roman" w:cs="Times New Roman"/>
          <w:sz w:val="28"/>
          <w:szCs w:val="28"/>
        </w:rPr>
        <w:t xml:space="preserve"> (их основная задача – эстетическое воспитание, развитие творческих способностей, проведение полезного досуга). Например, литературные клубы: «Современница», «Воскресные встречи», «Добродея», «Лучшие писатели – детям»; клубы любителей музыки и живописи: «Вдохновение», «Вернисаж», «Мир прекрасного», «Весёлая кисточка»; клубы художественного творчества: «Умелые руки», «Моделирование», «Художественная роспись», «Самоделки и К», «Солнышко».</w:t>
      </w:r>
    </w:p>
    <w:p w:rsidR="00920120" w:rsidRPr="00D9165D" w:rsidRDefault="00920120" w:rsidP="00B7088C">
      <w:pPr>
        <w:ind w:left="360"/>
        <w:jc w:val="both"/>
        <w:rPr>
          <w:rFonts w:ascii="Times New Roman" w:hAnsi="Times New Roman" w:cs="Times New Roman"/>
          <w:sz w:val="28"/>
          <w:szCs w:val="28"/>
        </w:rPr>
      </w:pPr>
      <w:r w:rsidRPr="00D9165D">
        <w:rPr>
          <w:rFonts w:ascii="Times New Roman" w:hAnsi="Times New Roman" w:cs="Times New Roman"/>
          <w:sz w:val="28"/>
          <w:szCs w:val="28"/>
        </w:rPr>
        <w:lastRenderedPageBreak/>
        <w:t xml:space="preserve">- </w:t>
      </w:r>
      <w:r w:rsidRPr="00D9165D">
        <w:rPr>
          <w:rFonts w:ascii="Times New Roman" w:hAnsi="Times New Roman" w:cs="Times New Roman"/>
          <w:i/>
          <w:sz w:val="28"/>
          <w:szCs w:val="28"/>
        </w:rPr>
        <w:t>Естественно-научные клубы</w:t>
      </w:r>
      <w:r w:rsidRPr="00D9165D">
        <w:rPr>
          <w:rFonts w:ascii="Times New Roman" w:hAnsi="Times New Roman" w:cs="Times New Roman"/>
          <w:sz w:val="28"/>
          <w:szCs w:val="28"/>
        </w:rPr>
        <w:t xml:space="preserve"> (в основном экологической направленности). Например, «Муравейник, «Тропинка», «Родничок», «Друзья природы», «Почемучка», «Лесовичок», «Умелые руки». </w:t>
      </w:r>
    </w:p>
    <w:p w:rsidR="00920120" w:rsidRPr="00D9165D" w:rsidRDefault="00920120" w:rsidP="00B7088C">
      <w:pPr>
        <w:ind w:left="360"/>
        <w:jc w:val="both"/>
        <w:rPr>
          <w:rFonts w:ascii="Times New Roman" w:hAnsi="Times New Roman" w:cs="Times New Roman"/>
          <w:sz w:val="28"/>
          <w:szCs w:val="28"/>
        </w:rPr>
      </w:pPr>
      <w:r w:rsidRPr="00D9165D">
        <w:rPr>
          <w:rFonts w:ascii="Times New Roman" w:hAnsi="Times New Roman" w:cs="Times New Roman"/>
          <w:sz w:val="28"/>
          <w:szCs w:val="28"/>
        </w:rPr>
        <w:t xml:space="preserve">- </w:t>
      </w:r>
      <w:r w:rsidRPr="00D9165D">
        <w:rPr>
          <w:rFonts w:ascii="Times New Roman" w:hAnsi="Times New Roman" w:cs="Times New Roman"/>
          <w:i/>
          <w:sz w:val="28"/>
          <w:szCs w:val="28"/>
        </w:rPr>
        <w:t>Социально-демографические клубы</w:t>
      </w:r>
      <w:r w:rsidRPr="00D9165D">
        <w:rPr>
          <w:rFonts w:ascii="Times New Roman" w:hAnsi="Times New Roman" w:cs="Times New Roman"/>
          <w:sz w:val="28"/>
          <w:szCs w:val="28"/>
        </w:rPr>
        <w:t xml:space="preserve"> </w:t>
      </w:r>
      <w:r w:rsidR="000D2347" w:rsidRPr="00D9165D">
        <w:rPr>
          <w:rFonts w:ascii="Times New Roman" w:hAnsi="Times New Roman" w:cs="Times New Roman"/>
          <w:sz w:val="28"/>
          <w:szCs w:val="28"/>
        </w:rPr>
        <w:t xml:space="preserve">(это семейные, молодёжные, женские и детские клубы, а так же клубы для пожилых людей, инвалидов и ветеранов). </w:t>
      </w:r>
      <w:r w:rsidR="003B3181" w:rsidRPr="00D9165D">
        <w:rPr>
          <w:rFonts w:ascii="Times New Roman" w:hAnsi="Times New Roman" w:cs="Times New Roman"/>
          <w:sz w:val="28"/>
          <w:szCs w:val="28"/>
        </w:rPr>
        <w:t>Примеры детских клубов: «Золотой короб», «Почемучка», «Бибилодомовёнок Кеша», «Волшебный занавес», «По дорогам сказок»; молодёжные: «Тет-а-тет», «Познай себя», «Тропинка», Перекрёсток», «Клуб общения для юношества», «Вокруг друзей»; семейные клубы: «За чашкой чая», «Семейный круг», Очаг», «В субботу вечером»; женские клубы: «Любава», «У Людмилы», «Современница»; клубы для пожилых людей: «Надежда», «Пенсионеры», «Воскресные встречи».</w:t>
      </w:r>
    </w:p>
    <w:p w:rsidR="003B3181" w:rsidRPr="00D9165D" w:rsidRDefault="003B3181" w:rsidP="00B7088C">
      <w:pPr>
        <w:ind w:left="360"/>
        <w:jc w:val="both"/>
        <w:rPr>
          <w:rFonts w:ascii="Times New Roman" w:hAnsi="Times New Roman" w:cs="Times New Roman"/>
          <w:sz w:val="28"/>
          <w:szCs w:val="28"/>
        </w:rPr>
      </w:pPr>
      <w:r w:rsidRPr="00D9165D">
        <w:rPr>
          <w:rFonts w:ascii="Times New Roman" w:hAnsi="Times New Roman" w:cs="Times New Roman"/>
          <w:sz w:val="28"/>
          <w:szCs w:val="28"/>
        </w:rPr>
        <w:t xml:space="preserve">- </w:t>
      </w:r>
      <w:r w:rsidR="0021312B" w:rsidRPr="00D9165D">
        <w:rPr>
          <w:rFonts w:ascii="Times New Roman" w:hAnsi="Times New Roman" w:cs="Times New Roman"/>
          <w:i/>
          <w:sz w:val="28"/>
          <w:szCs w:val="28"/>
        </w:rPr>
        <w:t>Общественно-политические клубы</w:t>
      </w:r>
      <w:r w:rsidR="0021312B" w:rsidRPr="00D9165D">
        <w:rPr>
          <w:rFonts w:ascii="Times New Roman" w:hAnsi="Times New Roman" w:cs="Times New Roman"/>
          <w:sz w:val="28"/>
          <w:szCs w:val="28"/>
        </w:rPr>
        <w:t xml:space="preserve"> (главная цель таких клубов – изучение истории республики, воспитание патриотизма и любви к своей Родине). Например: «Перекрёсток», «Любители родного края», «Клуб общения для юношества», «Краевед». </w:t>
      </w:r>
    </w:p>
    <w:p w:rsidR="00F77693" w:rsidRPr="00D9165D" w:rsidRDefault="00F77693" w:rsidP="00B7088C">
      <w:pPr>
        <w:ind w:left="360"/>
        <w:jc w:val="both"/>
        <w:rPr>
          <w:rFonts w:ascii="Times New Roman" w:hAnsi="Times New Roman" w:cs="Times New Roman"/>
          <w:sz w:val="28"/>
          <w:szCs w:val="28"/>
        </w:rPr>
      </w:pPr>
      <w:r w:rsidRPr="00D9165D">
        <w:rPr>
          <w:rFonts w:ascii="Times New Roman" w:hAnsi="Times New Roman" w:cs="Times New Roman"/>
          <w:sz w:val="28"/>
          <w:szCs w:val="28"/>
        </w:rPr>
        <w:t xml:space="preserve">- Есть и малочисленная категория таких клубов, как </w:t>
      </w:r>
      <w:r w:rsidRPr="00D9165D">
        <w:rPr>
          <w:rFonts w:ascii="Times New Roman" w:hAnsi="Times New Roman" w:cs="Times New Roman"/>
          <w:i/>
          <w:sz w:val="28"/>
          <w:szCs w:val="28"/>
        </w:rPr>
        <w:t xml:space="preserve">физкультурно-спортивные </w:t>
      </w:r>
      <w:r w:rsidRPr="00D9165D">
        <w:rPr>
          <w:rFonts w:ascii="Times New Roman" w:hAnsi="Times New Roman" w:cs="Times New Roman"/>
          <w:sz w:val="28"/>
          <w:szCs w:val="28"/>
        </w:rPr>
        <w:t>и</w:t>
      </w:r>
      <w:r w:rsidRPr="00D9165D">
        <w:rPr>
          <w:rFonts w:ascii="Times New Roman" w:hAnsi="Times New Roman" w:cs="Times New Roman"/>
          <w:i/>
          <w:sz w:val="28"/>
          <w:szCs w:val="28"/>
        </w:rPr>
        <w:t xml:space="preserve"> коллекционно-собирательских </w:t>
      </w:r>
      <w:r w:rsidRPr="00D9165D">
        <w:rPr>
          <w:rFonts w:ascii="Times New Roman" w:hAnsi="Times New Roman" w:cs="Times New Roman"/>
          <w:sz w:val="28"/>
          <w:szCs w:val="28"/>
        </w:rPr>
        <w:t>клубов.</w:t>
      </w:r>
    </w:p>
    <w:p w:rsidR="00AA4024" w:rsidRPr="00D9165D" w:rsidRDefault="006220CF" w:rsidP="00842CD7">
      <w:pPr>
        <w:ind w:left="360" w:firstLine="348"/>
        <w:jc w:val="both"/>
        <w:rPr>
          <w:rFonts w:ascii="Times New Roman" w:hAnsi="Times New Roman" w:cs="Times New Roman"/>
          <w:sz w:val="28"/>
          <w:szCs w:val="28"/>
        </w:rPr>
      </w:pPr>
      <w:r w:rsidRPr="00D9165D">
        <w:rPr>
          <w:rFonts w:ascii="Times New Roman" w:hAnsi="Times New Roman" w:cs="Times New Roman"/>
          <w:sz w:val="28"/>
          <w:szCs w:val="28"/>
        </w:rPr>
        <w:t>В сборник включены методические рекомендации по совершенствованию работы клубов и любительских объединений по интересам; интересные примеры из опыта работы клубов по интересам; библиографический список литературы «Досуг для сердца и ума». В приложениях методического материала вы найдёте Устав клуба выходного дня «Очаг», Положение о молодёжном клубе «Сверстник», Положение об историко-краеведческом клубе «Донцы», Положение о детской библиотеке-клубе, Положение о видеоклубе «Из сказки в сказку», Устав клуба практической психологии «Синтон», Информационная карта клуба по интересам, любительского объединения.</w:t>
      </w:r>
    </w:p>
    <w:p w:rsidR="00EE0C16" w:rsidRPr="00D9165D" w:rsidRDefault="00485A8E" w:rsidP="00B7088C">
      <w:pPr>
        <w:ind w:left="360"/>
        <w:jc w:val="both"/>
        <w:rPr>
          <w:rFonts w:ascii="Times New Roman" w:hAnsi="Times New Roman" w:cs="Times New Roman"/>
          <w:b/>
          <w:i/>
          <w:sz w:val="28"/>
          <w:szCs w:val="28"/>
        </w:rPr>
      </w:pPr>
      <w:r w:rsidRPr="00D9165D">
        <w:rPr>
          <w:rFonts w:ascii="Times New Roman" w:hAnsi="Times New Roman" w:cs="Times New Roman"/>
          <w:b/>
          <w:i/>
          <w:sz w:val="28"/>
          <w:szCs w:val="28"/>
        </w:rPr>
        <w:t xml:space="preserve">Встречи в кругу друзей : Клубы и любит. </w:t>
      </w:r>
      <w:r w:rsidR="00880546" w:rsidRPr="00D9165D">
        <w:rPr>
          <w:rFonts w:ascii="Times New Roman" w:hAnsi="Times New Roman" w:cs="Times New Roman"/>
          <w:b/>
          <w:i/>
          <w:sz w:val="28"/>
          <w:szCs w:val="28"/>
        </w:rPr>
        <w:t>о</w:t>
      </w:r>
      <w:r w:rsidRPr="00D9165D">
        <w:rPr>
          <w:rFonts w:ascii="Times New Roman" w:hAnsi="Times New Roman" w:cs="Times New Roman"/>
          <w:b/>
          <w:i/>
          <w:sz w:val="28"/>
          <w:szCs w:val="28"/>
        </w:rPr>
        <w:t>бъединения в б-ках</w:t>
      </w:r>
      <w:r w:rsidR="00060961" w:rsidRPr="00D9165D">
        <w:rPr>
          <w:rFonts w:ascii="Times New Roman" w:hAnsi="Times New Roman" w:cs="Times New Roman"/>
          <w:b/>
          <w:i/>
          <w:sz w:val="28"/>
          <w:szCs w:val="28"/>
        </w:rPr>
        <w:t xml:space="preserve"> : Сб. метод. и библиогр. матер.</w:t>
      </w:r>
      <w:r w:rsidRPr="00D9165D">
        <w:rPr>
          <w:rFonts w:ascii="Times New Roman" w:hAnsi="Times New Roman" w:cs="Times New Roman"/>
          <w:b/>
          <w:i/>
          <w:sz w:val="28"/>
          <w:szCs w:val="28"/>
        </w:rPr>
        <w:t xml:space="preserve"> / Моск. обл. гос. науч. б-ка им. Н.К. Крупской. – М., 2002. – 60 с. – М-269</w:t>
      </w:r>
    </w:p>
    <w:p w:rsidR="00485A8E" w:rsidRPr="00D9165D" w:rsidRDefault="00880546" w:rsidP="00842CD7">
      <w:pPr>
        <w:ind w:left="360" w:firstLine="348"/>
        <w:jc w:val="both"/>
        <w:rPr>
          <w:rFonts w:ascii="Times New Roman" w:hAnsi="Times New Roman" w:cs="Times New Roman"/>
          <w:sz w:val="28"/>
          <w:szCs w:val="28"/>
        </w:rPr>
      </w:pPr>
      <w:r w:rsidRPr="00D9165D">
        <w:rPr>
          <w:rFonts w:ascii="Times New Roman" w:hAnsi="Times New Roman" w:cs="Times New Roman"/>
          <w:sz w:val="28"/>
          <w:szCs w:val="28"/>
        </w:rPr>
        <w:t xml:space="preserve">В методико-библиографическом пособии представлена литература в помощь организации клубов и любительских объединений в библиотеках. Сборник включает библиографический список методической литературы, подготовленный учреждениями культуры России. В пособии даны </w:t>
      </w:r>
      <w:r w:rsidRPr="00D9165D">
        <w:rPr>
          <w:rFonts w:ascii="Times New Roman" w:hAnsi="Times New Roman" w:cs="Times New Roman"/>
          <w:sz w:val="28"/>
          <w:szCs w:val="28"/>
        </w:rPr>
        <w:lastRenderedPageBreak/>
        <w:t xml:space="preserve">нормативные и практические материалы из работы библиотек и центров досуга: положения, уставы, программы, буклеты, анкеты и т.д. </w:t>
      </w:r>
      <w:r w:rsidR="00A82E93" w:rsidRPr="00D9165D">
        <w:rPr>
          <w:rFonts w:ascii="Times New Roman" w:hAnsi="Times New Roman" w:cs="Times New Roman"/>
          <w:sz w:val="28"/>
          <w:szCs w:val="28"/>
        </w:rPr>
        <w:t>Т</w:t>
      </w:r>
      <w:r w:rsidR="001A5F70" w:rsidRPr="00D9165D">
        <w:rPr>
          <w:rFonts w:ascii="Times New Roman" w:hAnsi="Times New Roman" w:cs="Times New Roman"/>
          <w:sz w:val="28"/>
          <w:szCs w:val="28"/>
        </w:rPr>
        <w:t>ематика материалов: Положение о любительских объединениях, клубах по интересам; Устав клуба творческой интеллигенции «Братина», Устав клуба краеведов; Примерное положение о краеведческом клубе «Хранитель»; Устав клуба деловых людей; Паспорт клуба «Боевые подруги»; Устав женского клуба «Татьяна»</w:t>
      </w:r>
      <w:r w:rsidR="00A82E93" w:rsidRPr="00D9165D">
        <w:rPr>
          <w:rFonts w:ascii="Times New Roman" w:hAnsi="Times New Roman" w:cs="Times New Roman"/>
          <w:sz w:val="28"/>
          <w:szCs w:val="28"/>
        </w:rPr>
        <w:t>.</w:t>
      </w:r>
    </w:p>
    <w:p w:rsidR="00A82E93" w:rsidRPr="00D9165D" w:rsidRDefault="00C755AE" w:rsidP="00B7088C">
      <w:pPr>
        <w:ind w:left="360"/>
        <w:jc w:val="both"/>
        <w:rPr>
          <w:rFonts w:ascii="Times New Roman" w:hAnsi="Times New Roman" w:cs="Times New Roman"/>
          <w:b/>
          <w:i/>
          <w:sz w:val="28"/>
          <w:szCs w:val="28"/>
        </w:rPr>
      </w:pPr>
      <w:r w:rsidRPr="00D9165D">
        <w:rPr>
          <w:rFonts w:ascii="Times New Roman" w:hAnsi="Times New Roman" w:cs="Times New Roman"/>
          <w:b/>
          <w:i/>
          <w:sz w:val="28"/>
          <w:szCs w:val="28"/>
        </w:rPr>
        <w:t>Библиотечная жизнь Кузбасса : Период. сб-к / Кемеров. обл. науч. б-ка. – Кемерово, 2004. – Вып. 2 (44). – С. 124-130. – М-296</w:t>
      </w:r>
    </w:p>
    <w:p w:rsidR="00C755AE" w:rsidRPr="00D9165D" w:rsidRDefault="005A3C7C" w:rsidP="00842CD7">
      <w:pPr>
        <w:ind w:left="360" w:firstLine="348"/>
        <w:jc w:val="both"/>
        <w:rPr>
          <w:rFonts w:ascii="Times New Roman" w:hAnsi="Times New Roman" w:cs="Times New Roman"/>
          <w:sz w:val="28"/>
          <w:szCs w:val="28"/>
        </w:rPr>
      </w:pPr>
      <w:r w:rsidRPr="00D9165D">
        <w:rPr>
          <w:rFonts w:ascii="Times New Roman" w:hAnsi="Times New Roman" w:cs="Times New Roman"/>
          <w:sz w:val="28"/>
          <w:szCs w:val="28"/>
        </w:rPr>
        <w:t xml:space="preserve">Сборник включает в себя </w:t>
      </w:r>
      <w:r w:rsidR="00915E5D" w:rsidRPr="00D9165D">
        <w:rPr>
          <w:rFonts w:ascii="Times New Roman" w:hAnsi="Times New Roman" w:cs="Times New Roman"/>
          <w:sz w:val="28"/>
          <w:szCs w:val="28"/>
        </w:rPr>
        <w:t xml:space="preserve">опыт </w:t>
      </w:r>
      <w:r w:rsidRPr="00D9165D">
        <w:rPr>
          <w:rFonts w:ascii="Times New Roman" w:hAnsi="Times New Roman" w:cs="Times New Roman"/>
          <w:sz w:val="28"/>
          <w:szCs w:val="28"/>
        </w:rPr>
        <w:t xml:space="preserve">по работе клубов и кружков по интересам Прокопьевского района по </w:t>
      </w:r>
      <w:r w:rsidR="00915E5D" w:rsidRPr="00D9165D">
        <w:rPr>
          <w:rFonts w:ascii="Times New Roman" w:hAnsi="Times New Roman" w:cs="Times New Roman"/>
          <w:sz w:val="28"/>
          <w:szCs w:val="28"/>
        </w:rPr>
        <w:t>материалам</w:t>
      </w:r>
      <w:r w:rsidRPr="00D9165D">
        <w:rPr>
          <w:rFonts w:ascii="Times New Roman" w:hAnsi="Times New Roman" w:cs="Times New Roman"/>
          <w:sz w:val="28"/>
          <w:szCs w:val="28"/>
        </w:rPr>
        <w:t xml:space="preserve"> годового отчёта</w:t>
      </w:r>
      <w:r w:rsidR="002817AD" w:rsidRPr="00D9165D">
        <w:rPr>
          <w:rFonts w:ascii="Times New Roman" w:hAnsi="Times New Roman" w:cs="Times New Roman"/>
          <w:sz w:val="28"/>
          <w:szCs w:val="28"/>
        </w:rPr>
        <w:t xml:space="preserve"> библиотеки</w:t>
      </w:r>
      <w:r w:rsidRPr="00D9165D">
        <w:rPr>
          <w:rFonts w:ascii="Times New Roman" w:hAnsi="Times New Roman" w:cs="Times New Roman"/>
          <w:sz w:val="28"/>
          <w:szCs w:val="28"/>
        </w:rPr>
        <w:t>. В частности, приводится пример работы поэтического клуба «Чистые родники», женского клуба «Ягодка», клуба «Горлица», клуба «Краевед» и др.</w:t>
      </w:r>
    </w:p>
    <w:p w:rsidR="005A3C7C" w:rsidRPr="00D9165D" w:rsidRDefault="00087E1C" w:rsidP="00B7088C">
      <w:pPr>
        <w:ind w:left="360"/>
        <w:jc w:val="both"/>
        <w:rPr>
          <w:rFonts w:ascii="Times New Roman" w:hAnsi="Times New Roman" w:cs="Times New Roman"/>
          <w:b/>
          <w:i/>
          <w:sz w:val="28"/>
          <w:szCs w:val="28"/>
        </w:rPr>
      </w:pPr>
      <w:r w:rsidRPr="00D9165D">
        <w:rPr>
          <w:rFonts w:ascii="Times New Roman" w:hAnsi="Times New Roman" w:cs="Times New Roman"/>
          <w:b/>
          <w:i/>
          <w:sz w:val="28"/>
          <w:szCs w:val="28"/>
        </w:rPr>
        <w:t>Публичная библиотека как ресурс формирования гражданского общества : матер. обл. НПК (г. Омск, 18-19 дек. 2007 г.) / Омск. гос. обл. науч. б-ка им. А.С. Пушкина. – Омск, 2008. – С. 77-81. – М-673</w:t>
      </w:r>
    </w:p>
    <w:p w:rsidR="00B0676D" w:rsidRPr="00D9165D" w:rsidRDefault="007A77A8" w:rsidP="00842CD7">
      <w:pPr>
        <w:ind w:left="360" w:firstLine="348"/>
        <w:jc w:val="both"/>
        <w:rPr>
          <w:rFonts w:ascii="Times New Roman" w:hAnsi="Times New Roman" w:cs="Times New Roman"/>
          <w:sz w:val="28"/>
          <w:szCs w:val="28"/>
        </w:rPr>
      </w:pPr>
      <w:r w:rsidRPr="00D9165D">
        <w:rPr>
          <w:rFonts w:ascii="Times New Roman" w:hAnsi="Times New Roman" w:cs="Times New Roman"/>
          <w:sz w:val="28"/>
          <w:szCs w:val="28"/>
        </w:rPr>
        <w:t xml:space="preserve">В статье анализируется опыт работы любительских объединений в библиотеке как способ общественной самоорганизации. Отмечается, что общественные объединения, создаваемые при сегодняшней публичной библиотеке или с её непосредственным участием: клубы, салоны, литературные и театральные студии и др., от аналогов, существовавших в советский период, отличает иное качество структурированности. Среди всего многообразия и нововведений хочется выделить читательские объединения, которые много лет, независимо от политической обстановки, верой и правдой служат читателям, являясь для них бесценным источником общения с интеллектуально и духовно близкими людьми. </w:t>
      </w:r>
      <w:r w:rsidR="00522640" w:rsidRPr="00D9165D">
        <w:rPr>
          <w:rFonts w:ascii="Times New Roman" w:hAnsi="Times New Roman" w:cs="Times New Roman"/>
          <w:sz w:val="28"/>
          <w:szCs w:val="28"/>
        </w:rPr>
        <w:t>Это литературные и литературно-музыкальные гостиные, литературные клубы и клубы книголюбов, т.е. объединения, деятельность которых неразрывно связана с чтением и изучением художественной литературы, поэзии, искусства.</w:t>
      </w:r>
    </w:p>
    <w:p w:rsidR="00522640" w:rsidRPr="00D9165D" w:rsidRDefault="0023234A" w:rsidP="00B7088C">
      <w:pPr>
        <w:ind w:left="360"/>
        <w:jc w:val="both"/>
        <w:rPr>
          <w:rFonts w:ascii="Times New Roman" w:hAnsi="Times New Roman" w:cs="Times New Roman"/>
          <w:b/>
          <w:i/>
          <w:sz w:val="28"/>
          <w:szCs w:val="28"/>
        </w:rPr>
      </w:pPr>
      <w:r w:rsidRPr="00D9165D">
        <w:rPr>
          <w:rFonts w:ascii="Times New Roman" w:hAnsi="Times New Roman" w:cs="Times New Roman"/>
          <w:b/>
          <w:i/>
          <w:sz w:val="28"/>
          <w:szCs w:val="28"/>
        </w:rPr>
        <w:t>Клуб в библиотеке : обновление формы и содержания : сб. материалов 11 межрегион. Школы инноватики / Челяб. гос. ин-т культуры, Челяб. обл. б-ка для молодёжи, Межпоселенч. ЦБС Соснов. Муницип. р-на Челяб. обл. – Челябинск</w:t>
      </w:r>
      <w:r w:rsidR="00B92EC9" w:rsidRPr="00D9165D">
        <w:rPr>
          <w:rFonts w:ascii="Times New Roman" w:hAnsi="Times New Roman" w:cs="Times New Roman"/>
          <w:b/>
          <w:i/>
          <w:sz w:val="28"/>
          <w:szCs w:val="28"/>
        </w:rPr>
        <w:t xml:space="preserve"> </w:t>
      </w:r>
      <w:r w:rsidRPr="00D9165D">
        <w:rPr>
          <w:rFonts w:ascii="Times New Roman" w:hAnsi="Times New Roman" w:cs="Times New Roman"/>
          <w:b/>
          <w:i/>
          <w:sz w:val="28"/>
          <w:szCs w:val="28"/>
        </w:rPr>
        <w:t>: ЧГИК, 2020. – 138 с. – М-1161</w:t>
      </w:r>
    </w:p>
    <w:p w:rsidR="0023234A" w:rsidRPr="00D9165D" w:rsidRDefault="006F3CFF" w:rsidP="00842CD7">
      <w:pPr>
        <w:ind w:left="360" w:firstLine="348"/>
        <w:jc w:val="both"/>
        <w:rPr>
          <w:rFonts w:ascii="Times New Roman" w:hAnsi="Times New Roman" w:cs="Times New Roman"/>
          <w:sz w:val="28"/>
          <w:szCs w:val="28"/>
        </w:rPr>
      </w:pPr>
      <w:r w:rsidRPr="00D9165D">
        <w:rPr>
          <w:rFonts w:ascii="Times New Roman" w:hAnsi="Times New Roman" w:cs="Times New Roman"/>
          <w:sz w:val="28"/>
          <w:szCs w:val="28"/>
        </w:rPr>
        <w:lastRenderedPageBreak/>
        <w:t xml:space="preserve">В сборнике материалов 11 межрегиональной Школы инноватики представлены теоретические работы по организации в библиотечных учреждениях объединений и клубов, проанализирован опыт библиотек Челябинской, Курганской, Свердловской областей по организации клубов для разных групп пользователей. В издание включены методико-библиографические материалы по теме. </w:t>
      </w:r>
      <w:r w:rsidR="00D75D37" w:rsidRPr="00D9165D">
        <w:rPr>
          <w:rFonts w:ascii="Times New Roman" w:hAnsi="Times New Roman" w:cs="Times New Roman"/>
          <w:sz w:val="28"/>
          <w:szCs w:val="28"/>
        </w:rPr>
        <w:t>Сборник состоит из семи разделов:</w:t>
      </w:r>
    </w:p>
    <w:p w:rsidR="00D75D37" w:rsidRPr="00D9165D" w:rsidRDefault="00D75D37" w:rsidP="00B7088C">
      <w:pPr>
        <w:ind w:left="360"/>
        <w:jc w:val="both"/>
        <w:rPr>
          <w:rFonts w:ascii="Times New Roman" w:hAnsi="Times New Roman" w:cs="Times New Roman"/>
          <w:sz w:val="28"/>
          <w:szCs w:val="28"/>
        </w:rPr>
      </w:pPr>
      <w:r w:rsidRPr="00D9165D">
        <w:rPr>
          <w:rFonts w:ascii="Times New Roman" w:hAnsi="Times New Roman" w:cs="Times New Roman"/>
          <w:sz w:val="28"/>
          <w:szCs w:val="28"/>
        </w:rPr>
        <w:t>- Клубы и объединения в библиотеке: история, назначение, эффективность;</w:t>
      </w:r>
    </w:p>
    <w:p w:rsidR="00D75D37" w:rsidRPr="00D9165D" w:rsidRDefault="00D75D37" w:rsidP="00B7088C">
      <w:pPr>
        <w:ind w:left="360"/>
        <w:jc w:val="both"/>
        <w:rPr>
          <w:rFonts w:ascii="Times New Roman" w:hAnsi="Times New Roman" w:cs="Times New Roman"/>
          <w:sz w:val="28"/>
          <w:szCs w:val="28"/>
        </w:rPr>
      </w:pPr>
      <w:r w:rsidRPr="00D9165D">
        <w:rPr>
          <w:rFonts w:ascii="Times New Roman" w:hAnsi="Times New Roman" w:cs="Times New Roman"/>
          <w:sz w:val="28"/>
          <w:szCs w:val="28"/>
        </w:rPr>
        <w:t>- Палитра клубов и объединений;</w:t>
      </w:r>
    </w:p>
    <w:p w:rsidR="00D75D37" w:rsidRPr="00D9165D" w:rsidRDefault="00D75D37" w:rsidP="00B7088C">
      <w:pPr>
        <w:ind w:left="360"/>
        <w:jc w:val="both"/>
        <w:rPr>
          <w:rFonts w:ascii="Times New Roman" w:hAnsi="Times New Roman" w:cs="Times New Roman"/>
          <w:sz w:val="28"/>
          <w:szCs w:val="28"/>
        </w:rPr>
      </w:pPr>
      <w:r w:rsidRPr="00D9165D">
        <w:rPr>
          <w:rFonts w:ascii="Times New Roman" w:hAnsi="Times New Roman" w:cs="Times New Roman"/>
          <w:sz w:val="28"/>
          <w:szCs w:val="28"/>
        </w:rPr>
        <w:t>- Клубы активизации читательской деятельности;</w:t>
      </w:r>
    </w:p>
    <w:p w:rsidR="00D75D37" w:rsidRPr="00D9165D" w:rsidRDefault="00D75D37" w:rsidP="00B7088C">
      <w:pPr>
        <w:ind w:left="360"/>
        <w:jc w:val="both"/>
        <w:rPr>
          <w:rFonts w:ascii="Times New Roman" w:hAnsi="Times New Roman" w:cs="Times New Roman"/>
          <w:sz w:val="28"/>
          <w:szCs w:val="28"/>
        </w:rPr>
      </w:pPr>
      <w:r w:rsidRPr="00D9165D">
        <w:rPr>
          <w:rFonts w:ascii="Times New Roman" w:hAnsi="Times New Roman" w:cs="Times New Roman"/>
          <w:sz w:val="28"/>
          <w:szCs w:val="28"/>
        </w:rPr>
        <w:t>- Библиотечные объединения для детей;</w:t>
      </w:r>
    </w:p>
    <w:p w:rsidR="00D75D37" w:rsidRPr="00D9165D" w:rsidRDefault="00D75D37" w:rsidP="00B7088C">
      <w:pPr>
        <w:ind w:left="360"/>
        <w:jc w:val="both"/>
        <w:rPr>
          <w:rFonts w:ascii="Times New Roman" w:hAnsi="Times New Roman" w:cs="Times New Roman"/>
          <w:sz w:val="28"/>
          <w:szCs w:val="28"/>
        </w:rPr>
      </w:pPr>
      <w:r w:rsidRPr="00D9165D">
        <w:rPr>
          <w:rFonts w:ascii="Times New Roman" w:hAnsi="Times New Roman" w:cs="Times New Roman"/>
          <w:sz w:val="28"/>
          <w:szCs w:val="28"/>
        </w:rPr>
        <w:t xml:space="preserve">- </w:t>
      </w:r>
      <w:r w:rsidR="00834A64" w:rsidRPr="00D9165D">
        <w:rPr>
          <w:rFonts w:ascii="Times New Roman" w:hAnsi="Times New Roman" w:cs="Times New Roman"/>
          <w:sz w:val="28"/>
          <w:szCs w:val="28"/>
        </w:rPr>
        <w:t>Молодёжные библиотечные объединения;</w:t>
      </w:r>
    </w:p>
    <w:p w:rsidR="00834A64" w:rsidRPr="00D9165D" w:rsidRDefault="00834A64" w:rsidP="00B7088C">
      <w:pPr>
        <w:ind w:left="360"/>
        <w:jc w:val="both"/>
        <w:rPr>
          <w:rFonts w:ascii="Times New Roman" w:hAnsi="Times New Roman" w:cs="Times New Roman"/>
          <w:sz w:val="28"/>
          <w:szCs w:val="28"/>
        </w:rPr>
      </w:pPr>
      <w:r w:rsidRPr="00D9165D">
        <w:rPr>
          <w:rFonts w:ascii="Times New Roman" w:hAnsi="Times New Roman" w:cs="Times New Roman"/>
          <w:sz w:val="28"/>
          <w:szCs w:val="28"/>
        </w:rPr>
        <w:t>- Литературные клубы и объединения;</w:t>
      </w:r>
    </w:p>
    <w:p w:rsidR="00834A64" w:rsidRPr="00D9165D" w:rsidRDefault="00834A64" w:rsidP="00B7088C">
      <w:pPr>
        <w:ind w:left="360"/>
        <w:jc w:val="both"/>
        <w:rPr>
          <w:rFonts w:ascii="Times New Roman" w:hAnsi="Times New Roman" w:cs="Times New Roman"/>
          <w:sz w:val="28"/>
          <w:szCs w:val="28"/>
        </w:rPr>
      </w:pPr>
      <w:r w:rsidRPr="00D9165D">
        <w:rPr>
          <w:rFonts w:ascii="Times New Roman" w:hAnsi="Times New Roman" w:cs="Times New Roman"/>
          <w:sz w:val="28"/>
          <w:szCs w:val="28"/>
        </w:rPr>
        <w:t>- Коммуникативный формат: клуб общения.</w:t>
      </w:r>
    </w:p>
    <w:p w:rsidR="005C2595" w:rsidRDefault="005C2595" w:rsidP="00B7088C">
      <w:pPr>
        <w:ind w:left="360"/>
        <w:jc w:val="both"/>
        <w:rPr>
          <w:rFonts w:ascii="Times New Roman" w:hAnsi="Times New Roman" w:cs="Times New Roman"/>
          <w:b/>
          <w:i/>
          <w:sz w:val="28"/>
          <w:szCs w:val="28"/>
        </w:rPr>
      </w:pPr>
    </w:p>
    <w:p w:rsidR="004D4A4C" w:rsidRPr="00D9165D" w:rsidRDefault="004D4A4C" w:rsidP="00B7088C">
      <w:pPr>
        <w:ind w:left="360"/>
        <w:jc w:val="both"/>
        <w:rPr>
          <w:rFonts w:ascii="Times New Roman" w:hAnsi="Times New Roman" w:cs="Times New Roman"/>
          <w:b/>
          <w:i/>
          <w:sz w:val="28"/>
          <w:szCs w:val="28"/>
        </w:rPr>
      </w:pPr>
      <w:r w:rsidRPr="00D9165D">
        <w:rPr>
          <w:rFonts w:ascii="Times New Roman" w:hAnsi="Times New Roman" w:cs="Times New Roman"/>
          <w:b/>
          <w:i/>
          <w:sz w:val="28"/>
          <w:szCs w:val="28"/>
        </w:rPr>
        <w:t>С теплом и лаской к человеку : Метод. рек. / Белгород. гос. универс. науч. б-ка. – Белгород, 2000. – 67 с. – М-178</w:t>
      </w:r>
    </w:p>
    <w:p w:rsidR="004D4A4C" w:rsidRPr="00D9165D" w:rsidRDefault="009162BC" w:rsidP="00842CD7">
      <w:pPr>
        <w:ind w:left="360" w:firstLine="348"/>
        <w:jc w:val="both"/>
        <w:rPr>
          <w:rFonts w:ascii="Times New Roman" w:hAnsi="Times New Roman" w:cs="Times New Roman"/>
          <w:sz w:val="28"/>
          <w:szCs w:val="28"/>
        </w:rPr>
      </w:pPr>
      <w:r w:rsidRPr="00D9165D">
        <w:rPr>
          <w:rFonts w:ascii="Times New Roman" w:hAnsi="Times New Roman" w:cs="Times New Roman"/>
          <w:sz w:val="28"/>
          <w:szCs w:val="28"/>
        </w:rPr>
        <w:t xml:space="preserve">Предлагаемый материал освещает методику работы с одной из самых многочисленных социальных групп: с пожилыми, престарелыми и одинокими людьми. </w:t>
      </w:r>
      <w:r w:rsidR="00515236" w:rsidRPr="00D9165D">
        <w:rPr>
          <w:rFonts w:ascii="Times New Roman" w:hAnsi="Times New Roman" w:cs="Times New Roman"/>
          <w:sz w:val="28"/>
          <w:szCs w:val="28"/>
        </w:rPr>
        <w:t xml:space="preserve">Данная категория читателей требует совершенно иного подхода в библиотечной работе, который позволяет библиотеке включиться в систему общественных институтов социальной защиты. </w:t>
      </w:r>
      <w:r w:rsidR="008F1508" w:rsidRPr="00D9165D">
        <w:rPr>
          <w:rFonts w:ascii="Times New Roman" w:hAnsi="Times New Roman" w:cs="Times New Roman"/>
          <w:sz w:val="28"/>
          <w:szCs w:val="28"/>
        </w:rPr>
        <w:t xml:space="preserve">В этом смысле повышается роль библиотеки в социально-психологической адаптации и создании комфортных условий для вышеуказанной категории читателей. </w:t>
      </w:r>
      <w:r w:rsidR="00E71A69" w:rsidRPr="00D9165D">
        <w:rPr>
          <w:rFonts w:ascii="Times New Roman" w:hAnsi="Times New Roman" w:cs="Times New Roman"/>
          <w:sz w:val="28"/>
          <w:szCs w:val="28"/>
        </w:rPr>
        <w:t xml:space="preserve">По мнению учёных, в работе с людьми пожилого возраста едва ли не первое место должна занять сеть клубов по интересам, так как клубная форма считается высшим уровнем общения. Создание клубов по интересам для стариков – это не просто способ организации их свободного времени, а подчас – жизненная необходимость. </w:t>
      </w:r>
    </w:p>
    <w:p w:rsidR="00ED60BE" w:rsidRDefault="00ED60BE" w:rsidP="00B7088C">
      <w:pPr>
        <w:ind w:left="360"/>
        <w:jc w:val="both"/>
        <w:rPr>
          <w:rFonts w:ascii="Times New Roman" w:hAnsi="Times New Roman" w:cs="Times New Roman"/>
          <w:b/>
          <w:i/>
          <w:sz w:val="28"/>
          <w:szCs w:val="28"/>
        </w:rPr>
      </w:pPr>
    </w:p>
    <w:p w:rsidR="00C04A91" w:rsidRPr="00D9165D" w:rsidRDefault="00C04A91" w:rsidP="00B7088C">
      <w:pPr>
        <w:ind w:left="360"/>
        <w:jc w:val="both"/>
        <w:rPr>
          <w:rFonts w:ascii="Times New Roman" w:hAnsi="Times New Roman" w:cs="Times New Roman"/>
          <w:b/>
          <w:i/>
          <w:sz w:val="28"/>
          <w:szCs w:val="28"/>
        </w:rPr>
      </w:pPr>
      <w:r w:rsidRPr="00D9165D">
        <w:rPr>
          <w:rFonts w:ascii="Times New Roman" w:hAnsi="Times New Roman" w:cs="Times New Roman"/>
          <w:b/>
          <w:i/>
          <w:sz w:val="28"/>
          <w:szCs w:val="28"/>
        </w:rPr>
        <w:lastRenderedPageBreak/>
        <w:t>Клубы по интересам как форма развития общественной активности на геронтологическом этапе. – [Б.м., б.г.]. – С. 29-38. – М-553</w:t>
      </w:r>
    </w:p>
    <w:p w:rsidR="00C04A91" w:rsidRPr="00D9165D" w:rsidRDefault="004E1B5E" w:rsidP="00842CD7">
      <w:pPr>
        <w:ind w:left="360" w:firstLine="348"/>
        <w:jc w:val="both"/>
        <w:rPr>
          <w:rFonts w:ascii="Times New Roman" w:hAnsi="Times New Roman" w:cs="Times New Roman"/>
          <w:sz w:val="28"/>
          <w:szCs w:val="28"/>
        </w:rPr>
      </w:pPr>
      <w:r w:rsidRPr="00D9165D">
        <w:rPr>
          <w:rFonts w:ascii="Times New Roman" w:hAnsi="Times New Roman" w:cs="Times New Roman"/>
          <w:sz w:val="28"/>
          <w:szCs w:val="28"/>
        </w:rPr>
        <w:t xml:space="preserve">Жизнь пожилого человека исключает повседневный режим смены труда и отдыха, расширяется пространство его свободного времени. </w:t>
      </w:r>
      <w:r w:rsidR="00CF6A38" w:rsidRPr="00D9165D">
        <w:rPr>
          <w:rFonts w:ascii="Times New Roman" w:hAnsi="Times New Roman" w:cs="Times New Roman"/>
          <w:sz w:val="28"/>
          <w:szCs w:val="28"/>
        </w:rPr>
        <w:t xml:space="preserve">В статье приводится пример многолетнего сотрудничества библиотеки с Центром социального обслуживания населения г. Шиханы Саратовской области. </w:t>
      </w:r>
      <w:r w:rsidR="003B216E" w:rsidRPr="00D9165D">
        <w:rPr>
          <w:rFonts w:ascii="Times New Roman" w:hAnsi="Times New Roman" w:cs="Times New Roman"/>
          <w:sz w:val="28"/>
          <w:szCs w:val="28"/>
        </w:rPr>
        <w:t>Библиотекари ежемесячно проводят литературно-музыкальные вечера, беседы, выставки, встречи.</w:t>
      </w:r>
      <w:r w:rsidR="005E0960" w:rsidRPr="00D9165D">
        <w:rPr>
          <w:rFonts w:ascii="Times New Roman" w:hAnsi="Times New Roman" w:cs="Times New Roman"/>
          <w:sz w:val="28"/>
          <w:szCs w:val="28"/>
        </w:rPr>
        <w:t xml:space="preserve"> В приложении дана анкета «Диагностика степени склонности к одиночеству у пожилых людей».</w:t>
      </w:r>
    </w:p>
    <w:p w:rsidR="005E0960" w:rsidRPr="00D9165D" w:rsidRDefault="00762E92" w:rsidP="00B7088C">
      <w:pPr>
        <w:ind w:left="360"/>
        <w:jc w:val="both"/>
        <w:rPr>
          <w:rFonts w:ascii="Times New Roman" w:hAnsi="Times New Roman" w:cs="Times New Roman"/>
          <w:b/>
          <w:i/>
          <w:sz w:val="28"/>
          <w:szCs w:val="28"/>
        </w:rPr>
      </w:pPr>
      <w:r w:rsidRPr="00D9165D">
        <w:rPr>
          <w:rFonts w:ascii="Times New Roman" w:hAnsi="Times New Roman" w:cs="Times New Roman"/>
          <w:b/>
          <w:i/>
          <w:sz w:val="28"/>
          <w:szCs w:val="28"/>
        </w:rPr>
        <w:t>Библиотекарю в практику работы : сб. / Перм. Гос. краевая универс. б-ка им. А.М. Горького. – Вып. 40. – Пермь, 2007. – С. 97-102. – М-660</w:t>
      </w:r>
    </w:p>
    <w:p w:rsidR="00762E92" w:rsidRPr="00D9165D" w:rsidRDefault="006D3ACF" w:rsidP="00842CD7">
      <w:pPr>
        <w:ind w:left="360" w:firstLine="348"/>
        <w:jc w:val="both"/>
        <w:rPr>
          <w:rFonts w:ascii="Times New Roman" w:hAnsi="Times New Roman" w:cs="Times New Roman"/>
          <w:sz w:val="28"/>
          <w:szCs w:val="28"/>
        </w:rPr>
      </w:pPr>
      <w:r w:rsidRPr="00D9165D">
        <w:rPr>
          <w:rFonts w:ascii="Times New Roman" w:hAnsi="Times New Roman" w:cs="Times New Roman"/>
          <w:sz w:val="28"/>
          <w:szCs w:val="28"/>
        </w:rPr>
        <w:t xml:space="preserve">В рубрике «Из кейса методиста» публикуется статья «Пожилой человек в библиотеке». </w:t>
      </w:r>
      <w:r w:rsidR="0004796E" w:rsidRPr="00D9165D">
        <w:rPr>
          <w:rFonts w:ascii="Times New Roman" w:hAnsi="Times New Roman" w:cs="Times New Roman"/>
          <w:sz w:val="28"/>
          <w:szCs w:val="28"/>
        </w:rPr>
        <w:t xml:space="preserve">Духовные и культурные потребности пожилых людей имеют прямое отношение к работе библиотек. </w:t>
      </w:r>
      <w:r w:rsidR="007A396B" w:rsidRPr="00D9165D">
        <w:rPr>
          <w:rFonts w:ascii="Times New Roman" w:hAnsi="Times New Roman" w:cs="Times New Roman"/>
          <w:sz w:val="28"/>
          <w:szCs w:val="28"/>
        </w:rPr>
        <w:t xml:space="preserve">Однако практика показывает, что кажущаяся простой работа с группой пожилых, обманчива. Наиболее популярны в библиотеках – клубы по интересам. </w:t>
      </w:r>
      <w:r w:rsidR="00847789" w:rsidRPr="00D9165D">
        <w:rPr>
          <w:rFonts w:ascii="Times New Roman" w:hAnsi="Times New Roman" w:cs="Times New Roman"/>
          <w:sz w:val="28"/>
          <w:szCs w:val="28"/>
        </w:rPr>
        <w:t>В Пермском крае работают такие клубы, как объединение для пожилых и инвалидов «Золотое сердце»; клубы для пожилых «Золотой возраст», «Рядышком с бабушкой», «Я на пенсии сижу, время зря не провожу», «А стареть мы будем красиво», «Нам года – не беда», «Какие наши годы»; клубы по интересам «Крестьянка», Затейник», «Рябинушка», «Попьём чайку»</w:t>
      </w:r>
      <w:r w:rsidR="00FF0C65" w:rsidRPr="00D9165D">
        <w:rPr>
          <w:rFonts w:ascii="Times New Roman" w:hAnsi="Times New Roman" w:cs="Times New Roman"/>
          <w:sz w:val="28"/>
          <w:szCs w:val="28"/>
        </w:rPr>
        <w:t>, «Самоварник»; клуб для пожилых людей «Возьмёмся за руки друзья», «Завалинка», «Дубравушка».</w:t>
      </w:r>
      <w:r w:rsidR="00244137" w:rsidRPr="00D9165D">
        <w:rPr>
          <w:rFonts w:ascii="Times New Roman" w:hAnsi="Times New Roman" w:cs="Times New Roman"/>
          <w:sz w:val="28"/>
          <w:szCs w:val="28"/>
        </w:rPr>
        <w:t xml:space="preserve"> Изучая и обобщая работу клубов по интересам для пожилого населения в библиотеках края, можно сказать, что библиотекари реализуют разнообразные программы и проекты, вовлекая пожилых в свою работу, предоставляя им </w:t>
      </w:r>
      <w:r w:rsidR="00094FB0" w:rsidRPr="00D9165D">
        <w:rPr>
          <w:rFonts w:ascii="Times New Roman" w:hAnsi="Times New Roman" w:cs="Times New Roman"/>
          <w:sz w:val="28"/>
          <w:szCs w:val="28"/>
        </w:rPr>
        <w:t xml:space="preserve">прекрасную возможность общения, соучастия, раскрытия своего интеллектуального и творческого потенциала. </w:t>
      </w:r>
      <w:r w:rsidR="00490E82" w:rsidRPr="00D9165D">
        <w:rPr>
          <w:rFonts w:ascii="Times New Roman" w:hAnsi="Times New Roman" w:cs="Times New Roman"/>
          <w:sz w:val="28"/>
          <w:szCs w:val="28"/>
        </w:rPr>
        <w:t>Неизбалованные вниманием со стороны других организаций, пожилые люди благодарны библиотеке за предоставленную воз</w:t>
      </w:r>
      <w:r w:rsidR="00020DBC" w:rsidRPr="00D9165D">
        <w:rPr>
          <w:rFonts w:ascii="Times New Roman" w:hAnsi="Times New Roman" w:cs="Times New Roman"/>
          <w:sz w:val="28"/>
          <w:szCs w:val="28"/>
        </w:rPr>
        <w:t xml:space="preserve">можность отдохнуть и пообщаться с ровесниками. </w:t>
      </w:r>
    </w:p>
    <w:p w:rsidR="00651B70" w:rsidRPr="00D9165D" w:rsidRDefault="00AC37A9" w:rsidP="00B7088C">
      <w:pPr>
        <w:ind w:left="360"/>
        <w:jc w:val="both"/>
        <w:rPr>
          <w:rFonts w:ascii="Times New Roman" w:hAnsi="Times New Roman" w:cs="Times New Roman"/>
          <w:b/>
          <w:i/>
          <w:sz w:val="28"/>
          <w:szCs w:val="28"/>
        </w:rPr>
      </w:pPr>
      <w:r w:rsidRPr="00D9165D">
        <w:rPr>
          <w:rFonts w:ascii="Times New Roman" w:hAnsi="Times New Roman" w:cs="Times New Roman"/>
          <w:b/>
          <w:i/>
          <w:sz w:val="28"/>
          <w:szCs w:val="28"/>
        </w:rPr>
        <w:t>Клуб «Россиянка» на базе межпоселенческой библиотеки Ульчского муниципального района. – [Хабаровск, 2010]. – С. 12-15. – М-870</w:t>
      </w:r>
    </w:p>
    <w:p w:rsidR="00AC37A9" w:rsidRPr="00D9165D" w:rsidRDefault="00053138" w:rsidP="00842CD7">
      <w:pPr>
        <w:ind w:left="360" w:firstLine="348"/>
        <w:jc w:val="both"/>
        <w:rPr>
          <w:rFonts w:ascii="Times New Roman" w:hAnsi="Times New Roman" w:cs="Times New Roman"/>
          <w:sz w:val="28"/>
          <w:szCs w:val="28"/>
        </w:rPr>
      </w:pPr>
      <w:r w:rsidRPr="00D9165D">
        <w:rPr>
          <w:rFonts w:ascii="Times New Roman" w:hAnsi="Times New Roman" w:cs="Times New Roman"/>
          <w:sz w:val="28"/>
          <w:szCs w:val="28"/>
        </w:rPr>
        <w:t xml:space="preserve">Клуб «Россиянка» в основном объединяет лиц преклонного возраста. </w:t>
      </w:r>
      <w:r w:rsidR="00D854CC" w:rsidRPr="00D9165D">
        <w:rPr>
          <w:rFonts w:ascii="Times New Roman" w:hAnsi="Times New Roman" w:cs="Times New Roman"/>
          <w:sz w:val="28"/>
          <w:szCs w:val="28"/>
        </w:rPr>
        <w:t xml:space="preserve">Задуман он был в связи с тем, что эта категория людей, к сожалению, не востребована обществом. Двери клуба открыты для тех, кто хочет </w:t>
      </w:r>
      <w:r w:rsidR="00D854CC" w:rsidRPr="00D9165D">
        <w:rPr>
          <w:rFonts w:ascii="Times New Roman" w:hAnsi="Times New Roman" w:cs="Times New Roman"/>
          <w:sz w:val="28"/>
          <w:szCs w:val="28"/>
        </w:rPr>
        <w:lastRenderedPageBreak/>
        <w:t xml:space="preserve">отдохнуть душой, поговорить о прекрасном. </w:t>
      </w:r>
      <w:r w:rsidR="00C45E56" w:rsidRPr="00D9165D">
        <w:rPr>
          <w:rFonts w:ascii="Times New Roman" w:hAnsi="Times New Roman" w:cs="Times New Roman"/>
          <w:sz w:val="28"/>
          <w:szCs w:val="28"/>
        </w:rPr>
        <w:t>В статье отражена работа, проводимая клубом в течение года.</w:t>
      </w:r>
    </w:p>
    <w:p w:rsidR="0086749F" w:rsidRPr="00D9165D" w:rsidRDefault="0086749F" w:rsidP="0086749F">
      <w:pPr>
        <w:ind w:left="360"/>
        <w:jc w:val="both"/>
        <w:rPr>
          <w:rFonts w:ascii="Times New Roman" w:hAnsi="Times New Roman" w:cs="Times New Roman"/>
          <w:b/>
          <w:i/>
          <w:sz w:val="28"/>
          <w:szCs w:val="28"/>
        </w:rPr>
      </w:pPr>
      <w:r w:rsidRPr="00D9165D">
        <w:rPr>
          <w:rFonts w:ascii="Times New Roman" w:hAnsi="Times New Roman" w:cs="Times New Roman"/>
          <w:b/>
          <w:i/>
          <w:sz w:val="28"/>
          <w:szCs w:val="28"/>
        </w:rPr>
        <w:t>Хабаровский клуб «Краевед». - [Хабаровск, 2009]. – С. 6-11. – М-857</w:t>
      </w:r>
    </w:p>
    <w:p w:rsidR="0086749F" w:rsidRPr="00D9165D" w:rsidRDefault="001253B6" w:rsidP="00842CD7">
      <w:pPr>
        <w:ind w:left="360" w:firstLine="348"/>
        <w:jc w:val="both"/>
        <w:rPr>
          <w:rFonts w:ascii="Times New Roman" w:hAnsi="Times New Roman" w:cs="Times New Roman"/>
          <w:sz w:val="28"/>
          <w:szCs w:val="28"/>
        </w:rPr>
      </w:pPr>
      <w:r w:rsidRPr="00D9165D">
        <w:rPr>
          <w:rFonts w:ascii="Times New Roman" w:hAnsi="Times New Roman" w:cs="Times New Roman"/>
          <w:sz w:val="28"/>
          <w:szCs w:val="28"/>
        </w:rPr>
        <w:t xml:space="preserve">В статье рассказывается об опыте работы клуба «Краевед». Клуб сделал регулярными встречи энтузиастов краеведения, коллег по интересам, чтобы обсудить возникшую проблему или решить назревший вопрос. Свою задачу члены клуба видят в широкой возможности консультации всех заинтересованных сторон – от представителей органов власти до энтузиастов и средств массовой информации, а также в разрешении конкретных краеведческих проблем. </w:t>
      </w:r>
    </w:p>
    <w:p w:rsidR="00ED14E2" w:rsidRPr="00D9165D" w:rsidRDefault="00ED14E2" w:rsidP="00B7088C">
      <w:pPr>
        <w:ind w:left="360"/>
        <w:jc w:val="both"/>
        <w:rPr>
          <w:rFonts w:ascii="Times New Roman" w:hAnsi="Times New Roman" w:cs="Times New Roman"/>
          <w:b/>
          <w:i/>
          <w:sz w:val="28"/>
          <w:szCs w:val="28"/>
        </w:rPr>
      </w:pPr>
      <w:r w:rsidRPr="00D9165D">
        <w:rPr>
          <w:rFonts w:ascii="Times New Roman" w:hAnsi="Times New Roman" w:cs="Times New Roman"/>
          <w:b/>
          <w:i/>
          <w:sz w:val="28"/>
          <w:szCs w:val="28"/>
        </w:rPr>
        <w:t>Патриотическое воспитание и краеведческая деятельность библиотек Респ. Мордовия. – [Саранск, 2014]. – С. 43-46. – М-1091</w:t>
      </w:r>
    </w:p>
    <w:p w:rsidR="00ED14E2" w:rsidRPr="00D9165D" w:rsidRDefault="00ED14E2" w:rsidP="00842CD7">
      <w:pPr>
        <w:ind w:left="360" w:firstLine="348"/>
        <w:jc w:val="both"/>
        <w:rPr>
          <w:rFonts w:ascii="Times New Roman" w:hAnsi="Times New Roman" w:cs="Times New Roman"/>
          <w:sz w:val="28"/>
          <w:szCs w:val="28"/>
        </w:rPr>
      </w:pPr>
      <w:r w:rsidRPr="00D9165D">
        <w:rPr>
          <w:rFonts w:ascii="Times New Roman" w:hAnsi="Times New Roman" w:cs="Times New Roman"/>
          <w:sz w:val="28"/>
          <w:szCs w:val="28"/>
        </w:rPr>
        <w:t xml:space="preserve">В статье приводится пример организации клубов и кружков по интересам в библиотеках республики. Они нацелены на работу с различными категориями пользователей по организации досуга, краеведческой деятельности, популяризации чтения среди молодёжи. </w:t>
      </w:r>
      <w:r w:rsidR="00456AFE" w:rsidRPr="00D9165D">
        <w:rPr>
          <w:rFonts w:ascii="Times New Roman" w:hAnsi="Times New Roman" w:cs="Times New Roman"/>
          <w:sz w:val="28"/>
          <w:szCs w:val="28"/>
        </w:rPr>
        <w:t>Это такие клубы, как «Семейный круг», «Од мода», «Благовест», «Исток», «Росинка», «Краевед», «Очаг», «Муравейничек» и др.</w:t>
      </w:r>
      <w:r w:rsidR="00003BCA" w:rsidRPr="00D9165D">
        <w:rPr>
          <w:rFonts w:ascii="Times New Roman" w:hAnsi="Times New Roman" w:cs="Times New Roman"/>
          <w:sz w:val="28"/>
          <w:szCs w:val="28"/>
        </w:rPr>
        <w:t xml:space="preserve"> Число участников библиотечных клубов постоянно растёт, поскольку для некоторых категорий читателей (особенно в сёлах) они являются почти единственной возможностью общения и проведения полноценного досуга.</w:t>
      </w:r>
    </w:p>
    <w:p w:rsidR="001058BE" w:rsidRPr="00D9165D" w:rsidRDefault="001058BE" w:rsidP="00B7088C">
      <w:pPr>
        <w:ind w:left="360"/>
        <w:jc w:val="both"/>
        <w:rPr>
          <w:rFonts w:ascii="Times New Roman" w:hAnsi="Times New Roman" w:cs="Times New Roman"/>
          <w:b/>
          <w:i/>
          <w:sz w:val="28"/>
          <w:szCs w:val="28"/>
        </w:rPr>
      </w:pPr>
      <w:r w:rsidRPr="00D9165D">
        <w:rPr>
          <w:rFonts w:ascii="Times New Roman" w:hAnsi="Times New Roman" w:cs="Times New Roman"/>
          <w:b/>
          <w:i/>
          <w:sz w:val="28"/>
          <w:szCs w:val="28"/>
        </w:rPr>
        <w:t>Детская библиотека и мир семьи (Дайджест) / Краснодар. краев. дет. б-ка. – Краснодар, 2008. – С. 18-26. – М-670</w:t>
      </w:r>
    </w:p>
    <w:p w:rsidR="001058BE" w:rsidRPr="00D9165D" w:rsidRDefault="00B51553" w:rsidP="00842CD7">
      <w:pPr>
        <w:ind w:left="360" w:firstLine="348"/>
        <w:jc w:val="both"/>
        <w:rPr>
          <w:rFonts w:ascii="Times New Roman" w:hAnsi="Times New Roman" w:cs="Times New Roman"/>
          <w:sz w:val="28"/>
          <w:szCs w:val="28"/>
        </w:rPr>
      </w:pPr>
      <w:r w:rsidRPr="00D9165D">
        <w:rPr>
          <w:rFonts w:ascii="Times New Roman" w:hAnsi="Times New Roman" w:cs="Times New Roman"/>
          <w:sz w:val="28"/>
          <w:szCs w:val="28"/>
        </w:rPr>
        <w:t>В дайджест, подготовленный краснодарскими коллегами, вошёл методический материал «Семейный клуб в</w:t>
      </w:r>
      <w:r w:rsidR="0019382B" w:rsidRPr="00D9165D">
        <w:rPr>
          <w:rFonts w:ascii="Times New Roman" w:hAnsi="Times New Roman" w:cs="Times New Roman"/>
          <w:sz w:val="28"/>
          <w:szCs w:val="28"/>
        </w:rPr>
        <w:t xml:space="preserve"> </w:t>
      </w:r>
      <w:r w:rsidRPr="00D9165D">
        <w:rPr>
          <w:rFonts w:ascii="Times New Roman" w:hAnsi="Times New Roman" w:cs="Times New Roman"/>
          <w:sz w:val="28"/>
          <w:szCs w:val="28"/>
        </w:rPr>
        <w:t xml:space="preserve">детской библиотеке как центр творческого общения детей и родителей». </w:t>
      </w:r>
      <w:r w:rsidR="00433E1F" w:rsidRPr="00D9165D">
        <w:rPr>
          <w:rFonts w:ascii="Times New Roman" w:hAnsi="Times New Roman" w:cs="Times New Roman"/>
          <w:sz w:val="28"/>
          <w:szCs w:val="28"/>
        </w:rPr>
        <w:t>Речь идёт о «Школе родительской грамотности»</w:t>
      </w:r>
      <w:r w:rsidR="00D126DE" w:rsidRPr="00D9165D">
        <w:rPr>
          <w:rFonts w:ascii="Times New Roman" w:hAnsi="Times New Roman" w:cs="Times New Roman"/>
          <w:sz w:val="28"/>
          <w:szCs w:val="28"/>
        </w:rPr>
        <w:t xml:space="preserve"> Тамбовской областной детской библиотеки</w:t>
      </w:r>
      <w:r w:rsidR="00433E1F" w:rsidRPr="00D9165D">
        <w:rPr>
          <w:rFonts w:ascii="Times New Roman" w:hAnsi="Times New Roman" w:cs="Times New Roman"/>
          <w:sz w:val="28"/>
          <w:szCs w:val="28"/>
        </w:rPr>
        <w:t xml:space="preserve">. Это своеобразный педагогический всеобуч, цель которого – оказание родителям детей дошкольного и младшего школьного возраста помощи в области психолого-педагогической грамотности в руководстве детским чтением, в обучении навыкам работы с книгой, в воспитании культуры чтения и культуры общения, в подготовке ребёнка к школе, в повышении школьной успеваемости. </w:t>
      </w:r>
      <w:r w:rsidR="00D126DE" w:rsidRPr="00D9165D">
        <w:rPr>
          <w:rFonts w:ascii="Times New Roman" w:hAnsi="Times New Roman" w:cs="Times New Roman"/>
          <w:sz w:val="28"/>
          <w:szCs w:val="28"/>
        </w:rPr>
        <w:t>Работа в «Школе» организована по нескольким блокам:</w:t>
      </w:r>
    </w:p>
    <w:p w:rsidR="00D126DE" w:rsidRPr="00D9165D" w:rsidRDefault="00D126DE" w:rsidP="00B7088C">
      <w:pPr>
        <w:ind w:left="360"/>
        <w:jc w:val="both"/>
        <w:rPr>
          <w:rFonts w:ascii="Times New Roman" w:hAnsi="Times New Roman" w:cs="Times New Roman"/>
          <w:sz w:val="28"/>
          <w:szCs w:val="28"/>
        </w:rPr>
      </w:pPr>
      <w:r w:rsidRPr="00D9165D">
        <w:rPr>
          <w:rFonts w:ascii="Times New Roman" w:hAnsi="Times New Roman" w:cs="Times New Roman"/>
          <w:sz w:val="28"/>
          <w:szCs w:val="28"/>
        </w:rPr>
        <w:t>- «Психологические знания – родителям»;</w:t>
      </w:r>
    </w:p>
    <w:p w:rsidR="00D126DE" w:rsidRPr="00D9165D" w:rsidRDefault="00D126DE" w:rsidP="00B7088C">
      <w:pPr>
        <w:ind w:left="360"/>
        <w:jc w:val="both"/>
        <w:rPr>
          <w:rFonts w:ascii="Times New Roman" w:hAnsi="Times New Roman" w:cs="Times New Roman"/>
          <w:sz w:val="28"/>
          <w:szCs w:val="28"/>
        </w:rPr>
      </w:pPr>
      <w:r w:rsidRPr="00D9165D">
        <w:rPr>
          <w:rFonts w:ascii="Times New Roman" w:hAnsi="Times New Roman" w:cs="Times New Roman"/>
          <w:sz w:val="28"/>
          <w:szCs w:val="28"/>
        </w:rPr>
        <w:lastRenderedPageBreak/>
        <w:t>- «Воспитание общением»;</w:t>
      </w:r>
    </w:p>
    <w:p w:rsidR="00D126DE" w:rsidRPr="00D9165D" w:rsidRDefault="00D126DE" w:rsidP="00B7088C">
      <w:pPr>
        <w:ind w:left="360"/>
        <w:jc w:val="both"/>
        <w:rPr>
          <w:rFonts w:ascii="Times New Roman" w:hAnsi="Times New Roman" w:cs="Times New Roman"/>
          <w:sz w:val="28"/>
          <w:szCs w:val="28"/>
        </w:rPr>
      </w:pPr>
      <w:r w:rsidRPr="00D9165D">
        <w:rPr>
          <w:rFonts w:ascii="Times New Roman" w:hAnsi="Times New Roman" w:cs="Times New Roman"/>
          <w:sz w:val="28"/>
          <w:szCs w:val="28"/>
        </w:rPr>
        <w:t>- «Школа – первый шаг во взрослый мир»;</w:t>
      </w:r>
    </w:p>
    <w:p w:rsidR="00D126DE" w:rsidRPr="00D9165D" w:rsidRDefault="00D126DE" w:rsidP="00D126DE">
      <w:pPr>
        <w:ind w:left="360"/>
        <w:jc w:val="both"/>
        <w:rPr>
          <w:rFonts w:ascii="Times New Roman" w:hAnsi="Times New Roman" w:cs="Times New Roman"/>
          <w:sz w:val="28"/>
          <w:szCs w:val="28"/>
        </w:rPr>
      </w:pPr>
      <w:r w:rsidRPr="00D9165D">
        <w:rPr>
          <w:rFonts w:ascii="Times New Roman" w:hAnsi="Times New Roman" w:cs="Times New Roman"/>
          <w:sz w:val="28"/>
          <w:szCs w:val="28"/>
        </w:rPr>
        <w:t>- «О пользе чтения книжного».</w:t>
      </w:r>
    </w:p>
    <w:p w:rsidR="00304372" w:rsidRPr="00D9165D" w:rsidRDefault="00B92EC9" w:rsidP="00B7088C">
      <w:pPr>
        <w:ind w:left="360"/>
        <w:jc w:val="both"/>
        <w:rPr>
          <w:rFonts w:ascii="Times New Roman" w:hAnsi="Times New Roman" w:cs="Times New Roman"/>
          <w:b/>
          <w:i/>
          <w:sz w:val="28"/>
          <w:szCs w:val="28"/>
        </w:rPr>
      </w:pPr>
      <w:r w:rsidRPr="00D9165D">
        <w:rPr>
          <w:rFonts w:ascii="Times New Roman" w:hAnsi="Times New Roman" w:cs="Times New Roman"/>
          <w:b/>
          <w:i/>
          <w:sz w:val="28"/>
          <w:szCs w:val="28"/>
        </w:rPr>
        <w:t>Библиотечная орбита : сб. науч.-метод. матер. Вып. 16. – Хабаровск : ДВГНБ, 2007. – С. 8-11. – М-654</w:t>
      </w:r>
    </w:p>
    <w:p w:rsidR="00B92EC9" w:rsidRPr="00D9165D" w:rsidRDefault="00B92EC9" w:rsidP="00842CD7">
      <w:pPr>
        <w:ind w:left="360" w:firstLine="348"/>
        <w:jc w:val="both"/>
        <w:rPr>
          <w:rFonts w:ascii="Times New Roman" w:hAnsi="Times New Roman" w:cs="Times New Roman"/>
          <w:sz w:val="28"/>
          <w:szCs w:val="28"/>
        </w:rPr>
      </w:pPr>
      <w:r w:rsidRPr="00D9165D">
        <w:rPr>
          <w:rFonts w:ascii="Times New Roman" w:hAnsi="Times New Roman" w:cs="Times New Roman"/>
          <w:sz w:val="28"/>
          <w:szCs w:val="28"/>
        </w:rPr>
        <w:t xml:space="preserve">Сборник включает статью о работе клубов по интересам детской библиотеки «В клубе всегда интересно». </w:t>
      </w:r>
      <w:r w:rsidR="003079D8" w:rsidRPr="00D9165D">
        <w:rPr>
          <w:rFonts w:ascii="Times New Roman" w:hAnsi="Times New Roman" w:cs="Times New Roman"/>
          <w:sz w:val="28"/>
          <w:szCs w:val="28"/>
        </w:rPr>
        <w:t xml:space="preserve">Клубы по интересам оперативно откликаются на требование времени, предоставляют возможность соединить чтение с художественно-творческой деятельностью. </w:t>
      </w:r>
      <w:r w:rsidR="00253E59" w:rsidRPr="00D9165D">
        <w:rPr>
          <w:rFonts w:ascii="Times New Roman" w:hAnsi="Times New Roman" w:cs="Times New Roman"/>
          <w:sz w:val="28"/>
          <w:szCs w:val="28"/>
        </w:rPr>
        <w:t xml:space="preserve">Деятельность клубов осуществляется в тесном контакте с педагогами школ, школьными библиотекарями внешкольными организациями, где практикуются разнообразные формы работы с книгой. </w:t>
      </w:r>
      <w:r w:rsidR="002D1DBC" w:rsidRPr="00D9165D">
        <w:rPr>
          <w:rFonts w:ascii="Times New Roman" w:hAnsi="Times New Roman" w:cs="Times New Roman"/>
          <w:sz w:val="28"/>
          <w:szCs w:val="28"/>
        </w:rPr>
        <w:t>В библиотеке работает клуб для малышей «Книжкин дом для малышей», клуб экологической направленности «Мы нужны друг другу»</w:t>
      </w:r>
      <w:r w:rsidR="00D3502E" w:rsidRPr="00D9165D">
        <w:rPr>
          <w:rFonts w:ascii="Times New Roman" w:hAnsi="Times New Roman" w:cs="Times New Roman"/>
          <w:sz w:val="28"/>
          <w:szCs w:val="28"/>
        </w:rPr>
        <w:t xml:space="preserve">, </w:t>
      </w:r>
      <w:r w:rsidR="00940994" w:rsidRPr="00D9165D">
        <w:rPr>
          <w:rFonts w:ascii="Times New Roman" w:hAnsi="Times New Roman" w:cs="Times New Roman"/>
          <w:sz w:val="28"/>
          <w:szCs w:val="28"/>
        </w:rPr>
        <w:t xml:space="preserve">тематические </w:t>
      </w:r>
      <w:r w:rsidR="00D3502E" w:rsidRPr="00D9165D">
        <w:rPr>
          <w:rFonts w:ascii="Times New Roman" w:hAnsi="Times New Roman" w:cs="Times New Roman"/>
          <w:sz w:val="28"/>
          <w:szCs w:val="28"/>
        </w:rPr>
        <w:t>клуб</w:t>
      </w:r>
      <w:r w:rsidR="00940994" w:rsidRPr="00D9165D">
        <w:rPr>
          <w:rFonts w:ascii="Times New Roman" w:hAnsi="Times New Roman" w:cs="Times New Roman"/>
          <w:sz w:val="28"/>
          <w:szCs w:val="28"/>
        </w:rPr>
        <w:t>ы</w:t>
      </w:r>
      <w:r w:rsidR="00D3502E" w:rsidRPr="00D9165D">
        <w:rPr>
          <w:rFonts w:ascii="Times New Roman" w:hAnsi="Times New Roman" w:cs="Times New Roman"/>
          <w:sz w:val="28"/>
          <w:szCs w:val="28"/>
        </w:rPr>
        <w:t xml:space="preserve"> «Чудес и тайны голубой планеты»</w:t>
      </w:r>
      <w:r w:rsidR="00940994" w:rsidRPr="00D9165D">
        <w:rPr>
          <w:rFonts w:ascii="Times New Roman" w:hAnsi="Times New Roman" w:cs="Times New Roman"/>
          <w:sz w:val="28"/>
          <w:szCs w:val="28"/>
        </w:rPr>
        <w:t>, «Клуб знаменитых капитанов», «Путешествие в мир профессий».</w:t>
      </w:r>
    </w:p>
    <w:p w:rsidR="00256B15" w:rsidRPr="00D9165D" w:rsidRDefault="00256B15" w:rsidP="00B7088C">
      <w:pPr>
        <w:ind w:left="360"/>
        <w:jc w:val="both"/>
        <w:rPr>
          <w:rFonts w:ascii="Times New Roman" w:hAnsi="Times New Roman" w:cs="Times New Roman"/>
          <w:b/>
          <w:i/>
          <w:sz w:val="28"/>
          <w:szCs w:val="28"/>
        </w:rPr>
      </w:pPr>
      <w:r w:rsidRPr="00D9165D">
        <w:rPr>
          <w:rFonts w:ascii="Times New Roman" w:hAnsi="Times New Roman" w:cs="Times New Roman"/>
          <w:b/>
          <w:i/>
          <w:sz w:val="28"/>
          <w:szCs w:val="28"/>
        </w:rPr>
        <w:t xml:space="preserve">Бюллетень интересных дел «Библиотека и семья» : </w:t>
      </w:r>
      <w:r w:rsidR="006127ED" w:rsidRPr="00D9165D">
        <w:rPr>
          <w:rFonts w:ascii="Times New Roman" w:hAnsi="Times New Roman" w:cs="Times New Roman"/>
          <w:b/>
          <w:i/>
          <w:sz w:val="28"/>
          <w:szCs w:val="28"/>
        </w:rPr>
        <w:t>(Из опыта работы клуба семейного досуга «Домовёнок») / Корткерос. ЦБС. – Корткерос, 2001. – 20 с. – М-205</w:t>
      </w:r>
    </w:p>
    <w:p w:rsidR="006127ED" w:rsidRPr="00D9165D" w:rsidRDefault="00AA718E" w:rsidP="00842CD7">
      <w:pPr>
        <w:ind w:left="360" w:firstLine="348"/>
        <w:jc w:val="both"/>
        <w:rPr>
          <w:rFonts w:ascii="Times New Roman" w:hAnsi="Times New Roman" w:cs="Times New Roman"/>
          <w:sz w:val="28"/>
          <w:szCs w:val="28"/>
        </w:rPr>
      </w:pPr>
      <w:r w:rsidRPr="00D9165D">
        <w:rPr>
          <w:rFonts w:ascii="Times New Roman" w:hAnsi="Times New Roman" w:cs="Times New Roman"/>
          <w:sz w:val="28"/>
          <w:szCs w:val="28"/>
        </w:rPr>
        <w:t>В методическом материале предлагается вниманию опыт работы Корткеросской ЦДБ и ЦБ по организации семейного досуга. Представленные сценарии можно использовать как отдельные мероприятия, можно организовать цикл мероприятий в семейном клубе. К каждому мероприятию рекомендуется подготовить обзор литературы или книжную выставку по теме встречи для родителей. Пока с детьми проводится игровая программа, родители знакомятся с книгами. Бюллетень содержит три сценария:</w:t>
      </w:r>
    </w:p>
    <w:p w:rsidR="00AA718E" w:rsidRPr="00D9165D" w:rsidRDefault="00AA718E" w:rsidP="00B7088C">
      <w:pPr>
        <w:ind w:left="360"/>
        <w:jc w:val="both"/>
        <w:rPr>
          <w:rFonts w:ascii="Times New Roman" w:hAnsi="Times New Roman" w:cs="Times New Roman"/>
          <w:sz w:val="28"/>
          <w:szCs w:val="28"/>
        </w:rPr>
      </w:pPr>
      <w:r w:rsidRPr="00D9165D">
        <w:rPr>
          <w:rFonts w:ascii="Times New Roman" w:hAnsi="Times New Roman" w:cs="Times New Roman"/>
          <w:sz w:val="28"/>
          <w:szCs w:val="28"/>
        </w:rPr>
        <w:t>1. «Давайте познакомимся»;</w:t>
      </w:r>
    </w:p>
    <w:p w:rsidR="00AA718E" w:rsidRPr="00D9165D" w:rsidRDefault="00AA718E" w:rsidP="00B7088C">
      <w:pPr>
        <w:ind w:left="360"/>
        <w:jc w:val="both"/>
        <w:rPr>
          <w:rFonts w:ascii="Times New Roman" w:hAnsi="Times New Roman" w:cs="Times New Roman"/>
          <w:sz w:val="28"/>
          <w:szCs w:val="28"/>
        </w:rPr>
      </w:pPr>
      <w:r w:rsidRPr="00D9165D">
        <w:rPr>
          <w:rFonts w:ascii="Times New Roman" w:hAnsi="Times New Roman" w:cs="Times New Roman"/>
          <w:sz w:val="28"/>
          <w:szCs w:val="28"/>
        </w:rPr>
        <w:t>2. «Встреча с Неболейкой»;</w:t>
      </w:r>
    </w:p>
    <w:p w:rsidR="00AA718E" w:rsidRPr="00D9165D" w:rsidRDefault="00AA718E" w:rsidP="00B7088C">
      <w:pPr>
        <w:ind w:left="360"/>
        <w:jc w:val="both"/>
        <w:rPr>
          <w:rFonts w:ascii="Times New Roman" w:hAnsi="Times New Roman" w:cs="Times New Roman"/>
          <w:sz w:val="28"/>
          <w:szCs w:val="28"/>
        </w:rPr>
      </w:pPr>
      <w:r w:rsidRPr="00D9165D">
        <w:rPr>
          <w:rFonts w:ascii="Times New Roman" w:hAnsi="Times New Roman" w:cs="Times New Roman"/>
          <w:sz w:val="28"/>
          <w:szCs w:val="28"/>
        </w:rPr>
        <w:t>3. «Путешествие в страну «Читалию».</w:t>
      </w:r>
    </w:p>
    <w:p w:rsidR="005C0A56" w:rsidRPr="00D9165D" w:rsidRDefault="005C0A56" w:rsidP="00B7088C">
      <w:pPr>
        <w:ind w:left="360"/>
        <w:jc w:val="both"/>
        <w:rPr>
          <w:rFonts w:ascii="Times New Roman" w:hAnsi="Times New Roman" w:cs="Times New Roman"/>
          <w:b/>
          <w:i/>
          <w:sz w:val="28"/>
          <w:szCs w:val="28"/>
        </w:rPr>
      </w:pPr>
      <w:r w:rsidRPr="00D9165D">
        <w:rPr>
          <w:rFonts w:ascii="Times New Roman" w:hAnsi="Times New Roman" w:cs="Times New Roman"/>
          <w:b/>
          <w:i/>
          <w:sz w:val="28"/>
          <w:szCs w:val="28"/>
        </w:rPr>
        <w:t>«Испокон века книга растит человека» (Сем. клуб книголюбов «Собеседник», г. Заполярный). – [Мурманск, 2010]. – С. 48-50. – М-878</w:t>
      </w:r>
    </w:p>
    <w:p w:rsidR="005C0A56" w:rsidRPr="00D9165D" w:rsidRDefault="002469F5" w:rsidP="00842CD7">
      <w:pPr>
        <w:ind w:left="360" w:firstLine="348"/>
        <w:jc w:val="both"/>
        <w:rPr>
          <w:rFonts w:ascii="Times New Roman" w:hAnsi="Times New Roman" w:cs="Times New Roman"/>
          <w:sz w:val="28"/>
          <w:szCs w:val="28"/>
        </w:rPr>
      </w:pPr>
      <w:r w:rsidRPr="00D9165D">
        <w:rPr>
          <w:rFonts w:ascii="Times New Roman" w:hAnsi="Times New Roman" w:cs="Times New Roman"/>
          <w:sz w:val="28"/>
          <w:szCs w:val="28"/>
        </w:rPr>
        <w:lastRenderedPageBreak/>
        <w:t xml:space="preserve">Особенность клуба «Собеседник» - общее чтение разных поколений. В статье приводится опыт работы </w:t>
      </w:r>
      <w:r w:rsidR="003013D7" w:rsidRPr="00D9165D">
        <w:rPr>
          <w:rFonts w:ascii="Times New Roman" w:hAnsi="Times New Roman" w:cs="Times New Roman"/>
          <w:sz w:val="28"/>
          <w:szCs w:val="28"/>
        </w:rPr>
        <w:t xml:space="preserve">семейного </w:t>
      </w:r>
      <w:r w:rsidRPr="00D9165D">
        <w:rPr>
          <w:rFonts w:ascii="Times New Roman" w:hAnsi="Times New Roman" w:cs="Times New Roman"/>
          <w:sz w:val="28"/>
          <w:szCs w:val="28"/>
        </w:rPr>
        <w:t>клуба с 35-летней историей.</w:t>
      </w:r>
    </w:p>
    <w:p w:rsidR="008405DD" w:rsidRPr="00D9165D" w:rsidRDefault="00BF2F39" w:rsidP="00B7088C">
      <w:pPr>
        <w:ind w:left="360"/>
        <w:jc w:val="both"/>
        <w:rPr>
          <w:rFonts w:ascii="Times New Roman" w:hAnsi="Times New Roman" w:cs="Times New Roman"/>
          <w:b/>
          <w:i/>
          <w:sz w:val="28"/>
          <w:szCs w:val="28"/>
        </w:rPr>
      </w:pPr>
      <w:r w:rsidRPr="00D9165D">
        <w:rPr>
          <w:rFonts w:ascii="Times New Roman" w:hAnsi="Times New Roman" w:cs="Times New Roman"/>
          <w:b/>
          <w:i/>
          <w:sz w:val="28"/>
          <w:szCs w:val="28"/>
        </w:rPr>
        <w:t>Современные формы работы публичных библиотек России : дайджест по матер. профес. изданий / Белгород. гос. универс. науч. б-ка. – Белгород : БИЦ БГУНБ, 2007. – С. 60-64. – М-711</w:t>
      </w:r>
    </w:p>
    <w:p w:rsidR="00BF2F39" w:rsidRPr="00D9165D" w:rsidRDefault="001D63A8" w:rsidP="00842CD7">
      <w:pPr>
        <w:ind w:left="360" w:firstLine="348"/>
        <w:jc w:val="both"/>
        <w:rPr>
          <w:rFonts w:ascii="Times New Roman" w:hAnsi="Times New Roman" w:cs="Times New Roman"/>
          <w:sz w:val="28"/>
          <w:szCs w:val="28"/>
        </w:rPr>
      </w:pPr>
      <w:r w:rsidRPr="00D9165D">
        <w:rPr>
          <w:rFonts w:ascii="Times New Roman" w:hAnsi="Times New Roman" w:cs="Times New Roman"/>
          <w:sz w:val="28"/>
          <w:szCs w:val="28"/>
        </w:rPr>
        <w:t>В дайджесте приводится опыт создания клуба любителей литературы и искусства</w:t>
      </w:r>
      <w:r w:rsidR="00AA0C1F" w:rsidRPr="00D9165D">
        <w:rPr>
          <w:rFonts w:ascii="Times New Roman" w:hAnsi="Times New Roman" w:cs="Times New Roman"/>
          <w:sz w:val="28"/>
          <w:szCs w:val="28"/>
        </w:rPr>
        <w:t xml:space="preserve"> «Прикосновение»</w:t>
      </w:r>
      <w:r w:rsidRPr="00D9165D">
        <w:rPr>
          <w:rFonts w:ascii="Times New Roman" w:hAnsi="Times New Roman" w:cs="Times New Roman"/>
          <w:sz w:val="28"/>
          <w:szCs w:val="28"/>
        </w:rPr>
        <w:t xml:space="preserve">. </w:t>
      </w:r>
      <w:r w:rsidR="00476C92" w:rsidRPr="00D9165D">
        <w:rPr>
          <w:rFonts w:ascii="Times New Roman" w:hAnsi="Times New Roman" w:cs="Times New Roman"/>
          <w:sz w:val="28"/>
          <w:szCs w:val="28"/>
        </w:rPr>
        <w:t xml:space="preserve">Клуб был создан с целью удовлетворения потребности интеллигентных людей – читателей библиотеки в самовыражении. </w:t>
      </w:r>
    </w:p>
    <w:p w:rsidR="000B0380" w:rsidRPr="00D9165D" w:rsidRDefault="000B0380" w:rsidP="00B7088C">
      <w:pPr>
        <w:ind w:left="360"/>
        <w:jc w:val="both"/>
        <w:rPr>
          <w:rFonts w:ascii="Times New Roman" w:hAnsi="Times New Roman" w:cs="Times New Roman"/>
          <w:b/>
          <w:i/>
          <w:sz w:val="28"/>
          <w:szCs w:val="28"/>
        </w:rPr>
      </w:pPr>
      <w:r w:rsidRPr="00D9165D">
        <w:rPr>
          <w:rFonts w:ascii="Times New Roman" w:hAnsi="Times New Roman" w:cs="Times New Roman"/>
          <w:b/>
          <w:i/>
          <w:sz w:val="28"/>
          <w:szCs w:val="28"/>
        </w:rPr>
        <w:t xml:space="preserve">Садоводство – </w:t>
      </w:r>
      <w:r w:rsidRPr="00D9165D">
        <w:rPr>
          <w:rFonts w:ascii="Times New Roman" w:hAnsi="Times New Roman" w:cs="Times New Roman"/>
          <w:b/>
          <w:i/>
          <w:sz w:val="28"/>
          <w:szCs w:val="28"/>
          <w:lang w:val="en-US"/>
        </w:rPr>
        <w:t>XXI</w:t>
      </w:r>
      <w:r w:rsidRPr="00D9165D">
        <w:rPr>
          <w:rFonts w:ascii="Times New Roman" w:hAnsi="Times New Roman" w:cs="Times New Roman"/>
          <w:b/>
          <w:i/>
          <w:sz w:val="28"/>
          <w:szCs w:val="28"/>
        </w:rPr>
        <w:t xml:space="preserve"> век : (Из опыта работы клуба «Садовод») / Курск. обл. науч. б-ка им. Н.Н. Асеева. – Курск : КОНБ, 2005. – 11 с. – М-386</w:t>
      </w:r>
    </w:p>
    <w:p w:rsidR="000B0380" w:rsidRPr="00D9165D" w:rsidRDefault="00E12537" w:rsidP="00842CD7">
      <w:pPr>
        <w:ind w:left="360" w:firstLine="348"/>
        <w:jc w:val="both"/>
        <w:rPr>
          <w:rFonts w:ascii="Times New Roman" w:hAnsi="Times New Roman" w:cs="Times New Roman"/>
          <w:sz w:val="28"/>
          <w:szCs w:val="28"/>
        </w:rPr>
      </w:pPr>
      <w:r w:rsidRPr="00D9165D">
        <w:rPr>
          <w:rFonts w:ascii="Times New Roman" w:hAnsi="Times New Roman" w:cs="Times New Roman"/>
          <w:sz w:val="28"/>
          <w:szCs w:val="28"/>
        </w:rPr>
        <w:t xml:space="preserve">Данное издание содержит обобщённый четырёхлетний опыт работы клуба «Садовод», созданного при отделе сельскохозяйственной литературы КОНБ им. Н.Н. Асеева. </w:t>
      </w:r>
      <w:r w:rsidR="00E46D36" w:rsidRPr="00D9165D">
        <w:rPr>
          <w:rFonts w:ascii="Times New Roman" w:hAnsi="Times New Roman" w:cs="Times New Roman"/>
          <w:sz w:val="28"/>
          <w:szCs w:val="28"/>
        </w:rPr>
        <w:t xml:space="preserve">Основу клуба составили активные читатели отдела сельскохозяйственной литературы, садоводы-любители, владельцы дач и приусадебных участков. </w:t>
      </w:r>
    </w:p>
    <w:p w:rsidR="00FE4B95" w:rsidRPr="00D9165D" w:rsidRDefault="00FE4B95" w:rsidP="00EB23B6">
      <w:pPr>
        <w:ind w:left="360"/>
        <w:jc w:val="both"/>
        <w:rPr>
          <w:rFonts w:ascii="Times New Roman" w:hAnsi="Times New Roman" w:cs="Times New Roman"/>
          <w:b/>
          <w:i/>
          <w:sz w:val="28"/>
          <w:szCs w:val="28"/>
        </w:rPr>
      </w:pPr>
      <w:r w:rsidRPr="00D9165D">
        <w:rPr>
          <w:rFonts w:ascii="Times New Roman" w:hAnsi="Times New Roman" w:cs="Times New Roman"/>
          <w:b/>
          <w:i/>
          <w:sz w:val="28"/>
          <w:szCs w:val="28"/>
        </w:rPr>
        <w:t>Некоторые аспекты планирования. – [Барнаул, 2007]. – С. 89-92. – М-612</w:t>
      </w:r>
    </w:p>
    <w:p w:rsidR="00FE4B95" w:rsidRDefault="00F372D2" w:rsidP="00842CD7">
      <w:pPr>
        <w:pStyle w:val="text-align-justify"/>
        <w:spacing w:before="0" w:beforeAutospacing="0" w:after="0" w:afterAutospacing="0" w:line="276" w:lineRule="auto"/>
        <w:ind w:left="426" w:firstLine="282"/>
        <w:jc w:val="both"/>
        <w:rPr>
          <w:sz w:val="28"/>
          <w:szCs w:val="28"/>
        </w:rPr>
      </w:pPr>
      <w:r w:rsidRPr="00D9165D">
        <w:rPr>
          <w:sz w:val="28"/>
          <w:szCs w:val="28"/>
        </w:rPr>
        <w:t xml:space="preserve">В разработке анализируется опыт </w:t>
      </w:r>
      <w:r w:rsidR="00DF6CA6" w:rsidRPr="00D9165D">
        <w:rPr>
          <w:sz w:val="28"/>
          <w:szCs w:val="28"/>
        </w:rPr>
        <w:t xml:space="preserve">Алтайской краевой библиотеки им. В.Я. Шишкова </w:t>
      </w:r>
      <w:r w:rsidRPr="00D9165D">
        <w:rPr>
          <w:sz w:val="28"/>
          <w:szCs w:val="28"/>
        </w:rPr>
        <w:t>работы клуба авторского кино «</w:t>
      </w:r>
      <w:r w:rsidR="00E32869" w:rsidRPr="00D9165D">
        <w:rPr>
          <w:sz w:val="28"/>
          <w:szCs w:val="28"/>
        </w:rPr>
        <w:t>Отражение</w:t>
      </w:r>
      <w:r w:rsidRPr="00D9165D">
        <w:rPr>
          <w:sz w:val="28"/>
          <w:szCs w:val="28"/>
        </w:rPr>
        <w:t>».</w:t>
      </w:r>
      <w:r w:rsidR="00E32869" w:rsidRPr="00D9165D">
        <w:rPr>
          <w:sz w:val="28"/>
          <w:szCs w:val="28"/>
        </w:rPr>
        <w:t xml:space="preserve"> </w:t>
      </w:r>
      <w:r w:rsidR="00DF6CA6" w:rsidRPr="00D9165D">
        <w:rPr>
          <w:sz w:val="28"/>
          <w:szCs w:val="28"/>
        </w:rPr>
        <w:t xml:space="preserve">Идея организовать киноклуб в стенах библиотеки пришла не случайно. </w:t>
      </w:r>
      <w:r w:rsidR="00556A52" w:rsidRPr="00D9165D">
        <w:rPr>
          <w:sz w:val="28"/>
          <w:szCs w:val="28"/>
        </w:rPr>
        <w:t xml:space="preserve">В клубе любителей кино можно увидеть хорошие фильмы, получить ответы на возникшие вопросы или просто поделиться своими впечатлениями. Цель клуба – знакомить любителей кино с достижениями мировой и отечественной кинокультуры, развивать </w:t>
      </w:r>
      <w:r w:rsidR="004F6D88" w:rsidRPr="00D9165D">
        <w:rPr>
          <w:sz w:val="28"/>
          <w:szCs w:val="28"/>
        </w:rPr>
        <w:t xml:space="preserve">у зрителей способность к анализу произведений экрана и формировать критерии оценки различных явлений киноискусства. </w:t>
      </w:r>
    </w:p>
    <w:p w:rsidR="00A478AE" w:rsidRDefault="00A478AE" w:rsidP="00842CD7">
      <w:pPr>
        <w:pStyle w:val="text-align-justify"/>
        <w:spacing w:before="0" w:beforeAutospacing="0" w:after="0" w:afterAutospacing="0" w:line="276" w:lineRule="auto"/>
        <w:ind w:left="426" w:firstLine="282"/>
        <w:jc w:val="both"/>
        <w:rPr>
          <w:sz w:val="28"/>
          <w:szCs w:val="28"/>
        </w:rPr>
      </w:pPr>
    </w:p>
    <w:p w:rsidR="00A478AE" w:rsidRDefault="00A478AE" w:rsidP="007F6F26">
      <w:pPr>
        <w:pStyle w:val="text-align-justify"/>
        <w:spacing w:before="0" w:beforeAutospacing="0" w:after="0" w:afterAutospacing="0" w:line="276" w:lineRule="auto"/>
        <w:jc w:val="center"/>
        <w:rPr>
          <w:sz w:val="28"/>
          <w:szCs w:val="28"/>
        </w:rPr>
      </w:pPr>
      <w:r w:rsidRPr="00A478AE">
        <w:rPr>
          <w:noProof/>
          <w:sz w:val="28"/>
          <w:szCs w:val="28"/>
        </w:rPr>
        <w:drawing>
          <wp:inline distT="0" distB="0" distL="0" distR="0">
            <wp:extent cx="3296028" cy="1733550"/>
            <wp:effectExtent l="19050" t="0" r="0" b="0"/>
            <wp:docPr id="5" name="Рисунок 4" descr="C:\Documents and Settings\Admin\Рабочий стол\Snim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Рабочий стол\Snimok.JPG"/>
                    <pic:cNvPicPr>
                      <a:picLocks noChangeAspect="1" noChangeArrowheads="1"/>
                    </pic:cNvPicPr>
                  </pic:nvPicPr>
                  <pic:blipFill>
                    <a:blip r:embed="rId10" cstate="print"/>
                    <a:srcRect/>
                    <a:stretch>
                      <a:fillRect/>
                    </a:stretch>
                  </pic:blipFill>
                  <pic:spPr bwMode="auto">
                    <a:xfrm>
                      <a:off x="0" y="0"/>
                      <a:ext cx="3304993" cy="1738265"/>
                    </a:xfrm>
                    <a:prstGeom prst="rect">
                      <a:avLst/>
                    </a:prstGeom>
                    <a:noFill/>
                    <a:ln w="9525">
                      <a:noFill/>
                      <a:miter lim="800000"/>
                      <a:headEnd/>
                      <a:tailEnd/>
                    </a:ln>
                  </pic:spPr>
                </pic:pic>
              </a:graphicData>
            </a:graphic>
          </wp:inline>
        </w:drawing>
      </w:r>
    </w:p>
    <w:p w:rsidR="00A40EEA" w:rsidRDefault="00A40EEA" w:rsidP="007F6F26">
      <w:pPr>
        <w:pStyle w:val="text-align-justify"/>
        <w:spacing w:before="0" w:beforeAutospacing="0" w:after="0" w:afterAutospacing="0" w:line="276" w:lineRule="auto"/>
        <w:jc w:val="center"/>
        <w:rPr>
          <w:sz w:val="28"/>
          <w:szCs w:val="28"/>
        </w:rPr>
      </w:pPr>
    </w:p>
    <w:p w:rsidR="00A40EEA" w:rsidRPr="00A75E3F" w:rsidRDefault="00A40EEA" w:rsidP="007F6F26">
      <w:pPr>
        <w:pStyle w:val="text-align-justify"/>
        <w:spacing w:before="0" w:beforeAutospacing="0" w:after="0" w:afterAutospacing="0" w:line="276" w:lineRule="auto"/>
        <w:jc w:val="center"/>
        <w:rPr>
          <w:rFonts w:ascii="Annabelle" w:hAnsi="Annabelle"/>
          <w:b/>
          <w:sz w:val="36"/>
          <w:szCs w:val="36"/>
        </w:rPr>
      </w:pPr>
      <w:r w:rsidRPr="00A75E3F">
        <w:rPr>
          <w:rFonts w:ascii="Annabelle" w:hAnsi="Annabelle"/>
          <w:b/>
          <w:sz w:val="36"/>
          <w:szCs w:val="36"/>
        </w:rPr>
        <w:t>Содержание:</w:t>
      </w:r>
    </w:p>
    <w:p w:rsidR="00ED60BE" w:rsidRPr="00A75E3F" w:rsidRDefault="00ED60BE" w:rsidP="007F6F26">
      <w:pPr>
        <w:pStyle w:val="text-align-justify"/>
        <w:spacing w:before="0" w:beforeAutospacing="0" w:after="0" w:afterAutospacing="0" w:line="276" w:lineRule="auto"/>
        <w:jc w:val="center"/>
        <w:rPr>
          <w:rFonts w:ascii="Annabelle" w:hAnsi="Annabelle"/>
          <w:b/>
          <w:sz w:val="36"/>
          <w:szCs w:val="36"/>
        </w:rPr>
      </w:pPr>
    </w:p>
    <w:p w:rsidR="00A40EEA" w:rsidRDefault="00ED60BE" w:rsidP="00FC56A2">
      <w:pPr>
        <w:pStyle w:val="text-align-justify"/>
        <w:spacing w:before="0" w:beforeAutospacing="0" w:after="0" w:afterAutospacing="0" w:line="276" w:lineRule="auto"/>
        <w:ind w:right="-143"/>
        <w:rPr>
          <w:sz w:val="28"/>
          <w:szCs w:val="28"/>
        </w:rPr>
      </w:pPr>
      <w:r>
        <w:rPr>
          <w:sz w:val="28"/>
          <w:szCs w:val="28"/>
        </w:rPr>
        <w:t>От составителя ………………………………………………………………… 2</w:t>
      </w:r>
    </w:p>
    <w:p w:rsidR="00ED60BE" w:rsidRDefault="00ED60BE" w:rsidP="00FC56A2">
      <w:pPr>
        <w:pStyle w:val="text-align-justify"/>
        <w:spacing w:before="0" w:beforeAutospacing="0" w:after="0" w:afterAutospacing="0" w:line="276" w:lineRule="auto"/>
        <w:ind w:right="-143"/>
        <w:rPr>
          <w:sz w:val="28"/>
          <w:szCs w:val="28"/>
        </w:rPr>
      </w:pPr>
      <w:r>
        <w:rPr>
          <w:sz w:val="28"/>
          <w:szCs w:val="28"/>
        </w:rPr>
        <w:t>Роль и место клубов при библиотеках ……………………………………… 3</w:t>
      </w:r>
    </w:p>
    <w:p w:rsidR="00ED60BE" w:rsidRDefault="00ED60BE" w:rsidP="00FC56A2">
      <w:pPr>
        <w:pStyle w:val="text-align-justify"/>
        <w:spacing w:before="0" w:beforeAutospacing="0" w:after="0" w:afterAutospacing="0" w:line="276" w:lineRule="auto"/>
        <w:ind w:right="-143"/>
        <w:rPr>
          <w:sz w:val="28"/>
          <w:szCs w:val="28"/>
        </w:rPr>
      </w:pPr>
      <w:r>
        <w:rPr>
          <w:sz w:val="28"/>
          <w:szCs w:val="28"/>
        </w:rPr>
        <w:t>Исторический экскурс ……………………………………………………….... 4</w:t>
      </w:r>
    </w:p>
    <w:p w:rsidR="00ED60BE" w:rsidRDefault="00ED60BE" w:rsidP="00FC56A2">
      <w:pPr>
        <w:pStyle w:val="text-align-justify"/>
        <w:spacing w:before="0" w:beforeAutospacing="0" w:after="0" w:afterAutospacing="0" w:line="276" w:lineRule="auto"/>
        <w:ind w:right="-143"/>
        <w:rPr>
          <w:sz w:val="28"/>
          <w:szCs w:val="28"/>
        </w:rPr>
      </w:pPr>
      <w:r>
        <w:rPr>
          <w:sz w:val="28"/>
          <w:szCs w:val="28"/>
        </w:rPr>
        <w:t>Организационное и нормативное регулирование клуба библиотеки: методическая консультация …………………………………………………... 6</w:t>
      </w:r>
    </w:p>
    <w:p w:rsidR="00ED60BE" w:rsidRDefault="00ED60BE" w:rsidP="00FC56A2">
      <w:pPr>
        <w:pStyle w:val="text-align-justify"/>
        <w:spacing w:before="0" w:beforeAutospacing="0" w:after="0" w:afterAutospacing="0" w:line="276" w:lineRule="auto"/>
        <w:ind w:right="-143"/>
        <w:rPr>
          <w:sz w:val="28"/>
          <w:szCs w:val="28"/>
        </w:rPr>
      </w:pPr>
      <w:r>
        <w:rPr>
          <w:sz w:val="28"/>
          <w:szCs w:val="28"/>
        </w:rPr>
        <w:t>Оформление документации клубного объединения ………………………... 7</w:t>
      </w:r>
    </w:p>
    <w:p w:rsidR="00ED60BE" w:rsidRDefault="00ED60BE" w:rsidP="00FC56A2">
      <w:pPr>
        <w:pStyle w:val="text-align-justify"/>
        <w:spacing w:before="0" w:beforeAutospacing="0" w:after="0" w:afterAutospacing="0" w:line="276" w:lineRule="auto"/>
        <w:ind w:right="-143"/>
        <w:rPr>
          <w:sz w:val="28"/>
          <w:szCs w:val="28"/>
        </w:rPr>
      </w:pPr>
      <w:r>
        <w:rPr>
          <w:sz w:val="28"/>
          <w:szCs w:val="28"/>
        </w:rPr>
        <w:t>Методические советы по организации любительских клубных объединений …………………………………………………………………………………….. 9</w:t>
      </w:r>
    </w:p>
    <w:p w:rsidR="00ED60BE" w:rsidRDefault="00ED60BE" w:rsidP="00FC56A2">
      <w:pPr>
        <w:pStyle w:val="text-align-justify"/>
        <w:spacing w:before="0" w:beforeAutospacing="0" w:after="0" w:afterAutospacing="0" w:line="276" w:lineRule="auto"/>
        <w:ind w:right="-143"/>
        <w:rPr>
          <w:sz w:val="28"/>
          <w:szCs w:val="28"/>
        </w:rPr>
      </w:pPr>
      <w:r>
        <w:rPr>
          <w:sz w:val="28"/>
          <w:szCs w:val="28"/>
        </w:rPr>
        <w:t>Клубы при Национальной библиотеке Республики Дагестан им. Р. Гамзатова ……………</w:t>
      </w:r>
      <w:r w:rsidR="00FC56A2">
        <w:rPr>
          <w:sz w:val="28"/>
          <w:szCs w:val="28"/>
        </w:rPr>
        <w:t>.</w:t>
      </w:r>
      <w:r>
        <w:rPr>
          <w:sz w:val="28"/>
          <w:szCs w:val="28"/>
        </w:rPr>
        <w:t>…………………………………………………………………….. 11</w:t>
      </w:r>
    </w:p>
    <w:p w:rsidR="00ED60BE" w:rsidRPr="00D9165D" w:rsidRDefault="00ED60BE" w:rsidP="00FC56A2">
      <w:pPr>
        <w:pStyle w:val="text-align-justify"/>
        <w:spacing w:before="0" w:beforeAutospacing="0" w:after="0" w:afterAutospacing="0" w:line="276" w:lineRule="auto"/>
        <w:ind w:right="-143"/>
        <w:rPr>
          <w:sz w:val="28"/>
          <w:szCs w:val="28"/>
        </w:rPr>
      </w:pPr>
      <w:r>
        <w:rPr>
          <w:sz w:val="28"/>
          <w:szCs w:val="28"/>
        </w:rPr>
        <w:t>Обзор опыта клубной работы регионов России …………………………… 13</w:t>
      </w:r>
    </w:p>
    <w:p w:rsidR="00FC56A2" w:rsidRPr="00D9165D" w:rsidRDefault="00FC56A2" w:rsidP="00FC56A2">
      <w:pPr>
        <w:pStyle w:val="text-align-justify"/>
        <w:spacing w:before="0" w:beforeAutospacing="0" w:after="0" w:afterAutospacing="0" w:line="276" w:lineRule="auto"/>
        <w:ind w:right="-143"/>
        <w:rPr>
          <w:sz w:val="28"/>
          <w:szCs w:val="28"/>
        </w:rPr>
      </w:pPr>
    </w:p>
    <w:sectPr w:rsidR="00FC56A2" w:rsidRPr="00D9165D" w:rsidSect="00325732">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7F8" w:rsidRDefault="00D537F8" w:rsidP="003E4FD3">
      <w:pPr>
        <w:spacing w:after="0" w:line="240" w:lineRule="auto"/>
      </w:pPr>
      <w:r>
        <w:separator/>
      </w:r>
    </w:p>
  </w:endnote>
  <w:endnote w:type="continuationSeparator" w:id="0">
    <w:p w:rsidR="00D537F8" w:rsidRDefault="00D537F8" w:rsidP="003E4F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larendon Condensed">
    <w:panose1 w:val="02040706040705040204"/>
    <w:charset w:val="00"/>
    <w:family w:val="roman"/>
    <w:pitch w:val="variable"/>
    <w:sig w:usb0="00000003" w:usb1="00000000" w:usb2="00000000" w:usb3="00000000" w:csb0="00000001" w:csb1="00000000"/>
  </w:font>
  <w:font w:name="Chicago">
    <w:panose1 w:val="020B0806080604040204"/>
    <w:charset w:val="00"/>
    <w:family w:val="swiss"/>
    <w:pitch w:val="variable"/>
    <w:sig w:usb0="00000003" w:usb1="00000000" w:usb2="00000000" w:usb3="00000000" w:csb0="00000001" w:csb1="00000000"/>
  </w:font>
  <w:font w:name="Calligraph">
    <w:panose1 w:val="00000000000000000000"/>
    <w:charset w:val="00"/>
    <w:family w:val="auto"/>
    <w:pitch w:val="variable"/>
    <w:sig w:usb0="00000203" w:usb1="00000000" w:usb2="00000000" w:usb3="00000000" w:csb0="00000005" w:csb1="00000000"/>
  </w:font>
  <w:font w:name="Annabelle">
    <w:panose1 w:val="03000400000000000000"/>
    <w:charset w:val="CC"/>
    <w:family w:val="script"/>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9251"/>
      <w:docPartObj>
        <w:docPartGallery w:val="Page Numbers (Bottom of Page)"/>
        <w:docPartUnique/>
      </w:docPartObj>
    </w:sdtPr>
    <w:sdtContent>
      <w:p w:rsidR="003E4FD3" w:rsidRDefault="00DC23DF">
        <w:pPr>
          <w:pStyle w:val="ac"/>
          <w:jc w:val="center"/>
        </w:pPr>
        <w:fldSimple w:instr=" PAGE   \* MERGEFORMAT ">
          <w:r w:rsidR="00FC56A2">
            <w:rPr>
              <w:noProof/>
            </w:rPr>
            <w:t>21</w:t>
          </w:r>
        </w:fldSimple>
      </w:p>
    </w:sdtContent>
  </w:sdt>
  <w:p w:rsidR="003E4FD3" w:rsidRDefault="003E4FD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7F8" w:rsidRDefault="00D537F8" w:rsidP="003E4FD3">
      <w:pPr>
        <w:spacing w:after="0" w:line="240" w:lineRule="auto"/>
      </w:pPr>
      <w:r>
        <w:separator/>
      </w:r>
    </w:p>
  </w:footnote>
  <w:footnote w:type="continuationSeparator" w:id="0">
    <w:p w:rsidR="00D537F8" w:rsidRDefault="00D537F8" w:rsidP="003E4F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C07E2"/>
    <w:multiLevelType w:val="hybridMultilevel"/>
    <w:tmpl w:val="16C85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165C"/>
    <w:rsid w:val="00003BCA"/>
    <w:rsid w:val="00010500"/>
    <w:rsid w:val="00012E83"/>
    <w:rsid w:val="00020DBC"/>
    <w:rsid w:val="000409C9"/>
    <w:rsid w:val="0004796E"/>
    <w:rsid w:val="00053138"/>
    <w:rsid w:val="00060961"/>
    <w:rsid w:val="000820A0"/>
    <w:rsid w:val="000855B5"/>
    <w:rsid w:val="00087E1C"/>
    <w:rsid w:val="00094FB0"/>
    <w:rsid w:val="000B0380"/>
    <w:rsid w:val="000D2347"/>
    <w:rsid w:val="001058BE"/>
    <w:rsid w:val="00120307"/>
    <w:rsid w:val="001253B6"/>
    <w:rsid w:val="00153F36"/>
    <w:rsid w:val="001542BE"/>
    <w:rsid w:val="001833DE"/>
    <w:rsid w:val="0019382B"/>
    <w:rsid w:val="001A47FB"/>
    <w:rsid w:val="001A5F70"/>
    <w:rsid w:val="001D63A8"/>
    <w:rsid w:val="001F13F6"/>
    <w:rsid w:val="00206DFB"/>
    <w:rsid w:val="0021312B"/>
    <w:rsid w:val="00226CFD"/>
    <w:rsid w:val="0023234A"/>
    <w:rsid w:val="00244137"/>
    <w:rsid w:val="002469F5"/>
    <w:rsid w:val="00253A31"/>
    <w:rsid w:val="00253E59"/>
    <w:rsid w:val="00256B15"/>
    <w:rsid w:val="00273C3C"/>
    <w:rsid w:val="00277642"/>
    <w:rsid w:val="002817AD"/>
    <w:rsid w:val="002879E7"/>
    <w:rsid w:val="002A6F9C"/>
    <w:rsid w:val="002B1E61"/>
    <w:rsid w:val="002B6BE6"/>
    <w:rsid w:val="002B7992"/>
    <w:rsid w:val="002D1DBC"/>
    <w:rsid w:val="002D3985"/>
    <w:rsid w:val="002D63AD"/>
    <w:rsid w:val="002E0CD7"/>
    <w:rsid w:val="002E1617"/>
    <w:rsid w:val="002E376B"/>
    <w:rsid w:val="003013D7"/>
    <w:rsid w:val="00304372"/>
    <w:rsid w:val="003079D8"/>
    <w:rsid w:val="00311BBA"/>
    <w:rsid w:val="0032317E"/>
    <w:rsid w:val="00325732"/>
    <w:rsid w:val="00325927"/>
    <w:rsid w:val="003367B5"/>
    <w:rsid w:val="00355BCF"/>
    <w:rsid w:val="00355E87"/>
    <w:rsid w:val="003651D8"/>
    <w:rsid w:val="0036572E"/>
    <w:rsid w:val="0036768F"/>
    <w:rsid w:val="003767C1"/>
    <w:rsid w:val="003858BF"/>
    <w:rsid w:val="003A448E"/>
    <w:rsid w:val="003B216E"/>
    <w:rsid w:val="003B3181"/>
    <w:rsid w:val="003D180B"/>
    <w:rsid w:val="003D2E36"/>
    <w:rsid w:val="003E4FD3"/>
    <w:rsid w:val="004302BB"/>
    <w:rsid w:val="00433E1F"/>
    <w:rsid w:val="00456AFE"/>
    <w:rsid w:val="00476C92"/>
    <w:rsid w:val="00485A8E"/>
    <w:rsid w:val="00490E82"/>
    <w:rsid w:val="004D4A4C"/>
    <w:rsid w:val="004E1B5E"/>
    <w:rsid w:val="004F6D88"/>
    <w:rsid w:val="004F75B3"/>
    <w:rsid w:val="00515236"/>
    <w:rsid w:val="00522640"/>
    <w:rsid w:val="00556484"/>
    <w:rsid w:val="00556A52"/>
    <w:rsid w:val="00557ECF"/>
    <w:rsid w:val="00560E34"/>
    <w:rsid w:val="005A3C7C"/>
    <w:rsid w:val="005C0A56"/>
    <w:rsid w:val="005C2087"/>
    <w:rsid w:val="005C2595"/>
    <w:rsid w:val="005E0960"/>
    <w:rsid w:val="005F0764"/>
    <w:rsid w:val="00605839"/>
    <w:rsid w:val="006127ED"/>
    <w:rsid w:val="006220CF"/>
    <w:rsid w:val="00651B70"/>
    <w:rsid w:val="006674B0"/>
    <w:rsid w:val="00690299"/>
    <w:rsid w:val="0069036A"/>
    <w:rsid w:val="00696705"/>
    <w:rsid w:val="006B7265"/>
    <w:rsid w:val="006D1661"/>
    <w:rsid w:val="006D39BD"/>
    <w:rsid w:val="006D3ACF"/>
    <w:rsid w:val="006F3CFF"/>
    <w:rsid w:val="006F4822"/>
    <w:rsid w:val="00711FD9"/>
    <w:rsid w:val="0073597E"/>
    <w:rsid w:val="007446D0"/>
    <w:rsid w:val="00744A8B"/>
    <w:rsid w:val="00747047"/>
    <w:rsid w:val="00747C7C"/>
    <w:rsid w:val="007507E9"/>
    <w:rsid w:val="007577DC"/>
    <w:rsid w:val="00762348"/>
    <w:rsid w:val="00762E92"/>
    <w:rsid w:val="007A396B"/>
    <w:rsid w:val="007A77A8"/>
    <w:rsid w:val="007B37A8"/>
    <w:rsid w:val="007C0059"/>
    <w:rsid w:val="007D3B79"/>
    <w:rsid w:val="007E2A1B"/>
    <w:rsid w:val="007F09EA"/>
    <w:rsid w:val="007F6F26"/>
    <w:rsid w:val="007F706B"/>
    <w:rsid w:val="008110C1"/>
    <w:rsid w:val="00823E38"/>
    <w:rsid w:val="00834A64"/>
    <w:rsid w:val="008405DD"/>
    <w:rsid w:val="00842CD7"/>
    <w:rsid w:val="00847789"/>
    <w:rsid w:val="0086539E"/>
    <w:rsid w:val="0086749F"/>
    <w:rsid w:val="0087738E"/>
    <w:rsid w:val="00880546"/>
    <w:rsid w:val="00893D9C"/>
    <w:rsid w:val="008C3AB6"/>
    <w:rsid w:val="008C637B"/>
    <w:rsid w:val="008E340F"/>
    <w:rsid w:val="008F1508"/>
    <w:rsid w:val="008F7633"/>
    <w:rsid w:val="00915E5D"/>
    <w:rsid w:val="009162BC"/>
    <w:rsid w:val="00920120"/>
    <w:rsid w:val="00926FE2"/>
    <w:rsid w:val="00940994"/>
    <w:rsid w:val="00940C0C"/>
    <w:rsid w:val="0095014E"/>
    <w:rsid w:val="009A7BAE"/>
    <w:rsid w:val="009E6418"/>
    <w:rsid w:val="00A00A58"/>
    <w:rsid w:val="00A06F9F"/>
    <w:rsid w:val="00A07A17"/>
    <w:rsid w:val="00A25345"/>
    <w:rsid w:val="00A36A2C"/>
    <w:rsid w:val="00A40EEA"/>
    <w:rsid w:val="00A41AF0"/>
    <w:rsid w:val="00A478AE"/>
    <w:rsid w:val="00A61024"/>
    <w:rsid w:val="00A67F75"/>
    <w:rsid w:val="00A75E3F"/>
    <w:rsid w:val="00A770C7"/>
    <w:rsid w:val="00A82059"/>
    <w:rsid w:val="00A82E93"/>
    <w:rsid w:val="00AA0C1F"/>
    <w:rsid w:val="00AA4024"/>
    <w:rsid w:val="00AA718E"/>
    <w:rsid w:val="00AB05C2"/>
    <w:rsid w:val="00AC37A9"/>
    <w:rsid w:val="00AF5F80"/>
    <w:rsid w:val="00B0676D"/>
    <w:rsid w:val="00B1183B"/>
    <w:rsid w:val="00B34BC6"/>
    <w:rsid w:val="00B51553"/>
    <w:rsid w:val="00B55564"/>
    <w:rsid w:val="00B7088C"/>
    <w:rsid w:val="00B77E48"/>
    <w:rsid w:val="00B928D0"/>
    <w:rsid w:val="00B92EC9"/>
    <w:rsid w:val="00B9421F"/>
    <w:rsid w:val="00B97830"/>
    <w:rsid w:val="00BA70FD"/>
    <w:rsid w:val="00BB014E"/>
    <w:rsid w:val="00BC0F6D"/>
    <w:rsid w:val="00BE7E73"/>
    <w:rsid w:val="00BF2C87"/>
    <w:rsid w:val="00BF2F39"/>
    <w:rsid w:val="00C04A91"/>
    <w:rsid w:val="00C34A37"/>
    <w:rsid w:val="00C45E56"/>
    <w:rsid w:val="00C51AC2"/>
    <w:rsid w:val="00C51FD6"/>
    <w:rsid w:val="00C755AE"/>
    <w:rsid w:val="00C9050C"/>
    <w:rsid w:val="00C9345E"/>
    <w:rsid w:val="00CB32BB"/>
    <w:rsid w:val="00CC0855"/>
    <w:rsid w:val="00CF08EA"/>
    <w:rsid w:val="00CF6A38"/>
    <w:rsid w:val="00D10C47"/>
    <w:rsid w:val="00D126DE"/>
    <w:rsid w:val="00D3502E"/>
    <w:rsid w:val="00D357D5"/>
    <w:rsid w:val="00D41C0D"/>
    <w:rsid w:val="00D537F8"/>
    <w:rsid w:val="00D75D37"/>
    <w:rsid w:val="00D854CC"/>
    <w:rsid w:val="00D913D7"/>
    <w:rsid w:val="00D9165D"/>
    <w:rsid w:val="00D968E7"/>
    <w:rsid w:val="00DB1132"/>
    <w:rsid w:val="00DC23DF"/>
    <w:rsid w:val="00DD5B80"/>
    <w:rsid w:val="00DF6CA6"/>
    <w:rsid w:val="00E12537"/>
    <w:rsid w:val="00E32869"/>
    <w:rsid w:val="00E350C0"/>
    <w:rsid w:val="00E42DE3"/>
    <w:rsid w:val="00E46D36"/>
    <w:rsid w:val="00E52C28"/>
    <w:rsid w:val="00E712B9"/>
    <w:rsid w:val="00E71A69"/>
    <w:rsid w:val="00EA7AC3"/>
    <w:rsid w:val="00EB23B6"/>
    <w:rsid w:val="00EB23E1"/>
    <w:rsid w:val="00EC4D83"/>
    <w:rsid w:val="00ED14E2"/>
    <w:rsid w:val="00ED165C"/>
    <w:rsid w:val="00ED60BE"/>
    <w:rsid w:val="00EE0C16"/>
    <w:rsid w:val="00EF7B71"/>
    <w:rsid w:val="00F00D90"/>
    <w:rsid w:val="00F269B6"/>
    <w:rsid w:val="00F316AC"/>
    <w:rsid w:val="00F372D2"/>
    <w:rsid w:val="00F44412"/>
    <w:rsid w:val="00F45FB7"/>
    <w:rsid w:val="00F4647E"/>
    <w:rsid w:val="00F549EE"/>
    <w:rsid w:val="00F73D12"/>
    <w:rsid w:val="00F77693"/>
    <w:rsid w:val="00FB07BE"/>
    <w:rsid w:val="00FC22C5"/>
    <w:rsid w:val="00FC56A2"/>
    <w:rsid w:val="00FC6940"/>
    <w:rsid w:val="00FD2650"/>
    <w:rsid w:val="00FE4B95"/>
    <w:rsid w:val="00FF0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4" type="connector" idref="#_x0000_s1033"/>
        <o:r id="V:Rule5" type="connector" idref="#_x0000_s103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C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7E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47C7C"/>
    <w:pPr>
      <w:ind w:left="720"/>
      <w:contextualSpacing/>
    </w:pPr>
  </w:style>
  <w:style w:type="paragraph" w:styleId="a5">
    <w:name w:val="No Spacing"/>
    <w:link w:val="a6"/>
    <w:uiPriority w:val="1"/>
    <w:qFormat/>
    <w:rsid w:val="00325732"/>
    <w:pPr>
      <w:spacing w:after="0" w:line="240" w:lineRule="auto"/>
    </w:pPr>
    <w:rPr>
      <w:rFonts w:eastAsiaTheme="minorEastAsia"/>
    </w:rPr>
  </w:style>
  <w:style w:type="character" w:customStyle="1" w:styleId="a6">
    <w:name w:val="Без интервала Знак"/>
    <w:basedOn w:val="a0"/>
    <w:link w:val="a5"/>
    <w:uiPriority w:val="1"/>
    <w:rsid w:val="00325732"/>
    <w:rPr>
      <w:rFonts w:eastAsiaTheme="minorEastAsia"/>
    </w:rPr>
  </w:style>
  <w:style w:type="paragraph" w:styleId="a7">
    <w:name w:val="Balloon Text"/>
    <w:basedOn w:val="a"/>
    <w:link w:val="a8"/>
    <w:uiPriority w:val="99"/>
    <w:semiHidden/>
    <w:unhideWhenUsed/>
    <w:rsid w:val="0032573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25732"/>
    <w:rPr>
      <w:rFonts w:ascii="Tahoma" w:hAnsi="Tahoma" w:cs="Tahoma"/>
      <w:sz w:val="16"/>
      <w:szCs w:val="16"/>
    </w:rPr>
  </w:style>
  <w:style w:type="paragraph" w:customStyle="1" w:styleId="text-align-justify">
    <w:name w:val="text-align-justify"/>
    <w:basedOn w:val="a"/>
    <w:rsid w:val="00EB2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2776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3E4FD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3E4FD3"/>
  </w:style>
  <w:style w:type="paragraph" w:styleId="ac">
    <w:name w:val="footer"/>
    <w:basedOn w:val="a"/>
    <w:link w:val="ad"/>
    <w:uiPriority w:val="99"/>
    <w:unhideWhenUsed/>
    <w:rsid w:val="003E4FD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E4FD3"/>
  </w:style>
</w:styles>
</file>

<file path=word/webSettings.xml><?xml version="1.0" encoding="utf-8"?>
<w:webSettings xmlns:r="http://schemas.openxmlformats.org/officeDocument/2006/relationships" xmlns:w="http://schemas.openxmlformats.org/wordprocessingml/2006/main">
  <w:divs>
    <w:div w:id="395982606">
      <w:bodyDiv w:val="1"/>
      <w:marLeft w:val="0"/>
      <w:marRight w:val="0"/>
      <w:marTop w:val="0"/>
      <w:marBottom w:val="0"/>
      <w:divBdr>
        <w:top w:val="none" w:sz="0" w:space="0" w:color="auto"/>
        <w:left w:val="none" w:sz="0" w:space="0" w:color="auto"/>
        <w:bottom w:val="none" w:sz="0" w:space="0" w:color="auto"/>
        <w:right w:val="none" w:sz="0" w:space="0" w:color="auto"/>
      </w:divBdr>
      <w:divsChild>
        <w:div w:id="905144791">
          <w:marLeft w:val="0"/>
          <w:marRight w:val="0"/>
          <w:marTop w:val="0"/>
          <w:marBottom w:val="0"/>
          <w:divBdr>
            <w:top w:val="none" w:sz="0" w:space="0" w:color="auto"/>
            <w:left w:val="none" w:sz="0" w:space="0" w:color="auto"/>
            <w:bottom w:val="none" w:sz="0" w:space="0" w:color="auto"/>
            <w:right w:val="none" w:sz="0" w:space="0" w:color="auto"/>
          </w:divBdr>
          <w:divsChild>
            <w:div w:id="147406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6724">
      <w:bodyDiv w:val="1"/>
      <w:marLeft w:val="0"/>
      <w:marRight w:val="0"/>
      <w:marTop w:val="0"/>
      <w:marBottom w:val="0"/>
      <w:divBdr>
        <w:top w:val="none" w:sz="0" w:space="0" w:color="auto"/>
        <w:left w:val="none" w:sz="0" w:space="0" w:color="auto"/>
        <w:bottom w:val="none" w:sz="0" w:space="0" w:color="auto"/>
        <w:right w:val="none" w:sz="0" w:space="0" w:color="auto"/>
      </w:divBdr>
      <w:divsChild>
        <w:div w:id="1222209105">
          <w:marLeft w:val="0"/>
          <w:marRight w:val="0"/>
          <w:marTop w:val="0"/>
          <w:marBottom w:val="0"/>
          <w:divBdr>
            <w:top w:val="none" w:sz="0" w:space="0" w:color="auto"/>
            <w:left w:val="none" w:sz="0" w:space="0" w:color="auto"/>
            <w:bottom w:val="none" w:sz="0" w:space="0" w:color="auto"/>
            <w:right w:val="none" w:sz="0" w:space="0" w:color="auto"/>
          </w:divBdr>
          <w:divsChild>
            <w:div w:id="1949071911">
              <w:marLeft w:val="0"/>
              <w:marRight w:val="0"/>
              <w:marTop w:val="0"/>
              <w:marBottom w:val="0"/>
              <w:divBdr>
                <w:top w:val="none" w:sz="0" w:space="0" w:color="auto"/>
                <w:left w:val="none" w:sz="0" w:space="0" w:color="auto"/>
                <w:bottom w:val="none" w:sz="0" w:space="0" w:color="auto"/>
                <w:right w:val="none" w:sz="0" w:space="0" w:color="auto"/>
              </w:divBdr>
              <w:divsChild>
                <w:div w:id="686953566">
                  <w:marLeft w:val="0"/>
                  <w:marRight w:val="0"/>
                  <w:marTop w:val="0"/>
                  <w:marBottom w:val="0"/>
                  <w:divBdr>
                    <w:top w:val="none" w:sz="0" w:space="0" w:color="auto"/>
                    <w:left w:val="none" w:sz="0" w:space="0" w:color="auto"/>
                    <w:bottom w:val="none" w:sz="0" w:space="0" w:color="auto"/>
                    <w:right w:val="none" w:sz="0" w:space="0" w:color="auto"/>
                  </w:divBdr>
                  <w:divsChild>
                    <w:div w:id="137291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14151">
      <w:bodyDiv w:val="1"/>
      <w:marLeft w:val="0"/>
      <w:marRight w:val="0"/>
      <w:marTop w:val="0"/>
      <w:marBottom w:val="0"/>
      <w:divBdr>
        <w:top w:val="none" w:sz="0" w:space="0" w:color="auto"/>
        <w:left w:val="none" w:sz="0" w:space="0" w:color="auto"/>
        <w:bottom w:val="none" w:sz="0" w:space="0" w:color="auto"/>
        <w:right w:val="none" w:sz="0" w:space="0" w:color="auto"/>
      </w:divBdr>
      <w:divsChild>
        <w:div w:id="683166059">
          <w:marLeft w:val="0"/>
          <w:marRight w:val="0"/>
          <w:marTop w:val="0"/>
          <w:marBottom w:val="0"/>
          <w:divBdr>
            <w:top w:val="none" w:sz="0" w:space="0" w:color="auto"/>
            <w:left w:val="none" w:sz="0" w:space="0" w:color="auto"/>
            <w:bottom w:val="none" w:sz="0" w:space="0" w:color="auto"/>
            <w:right w:val="none" w:sz="0" w:space="0" w:color="auto"/>
          </w:divBdr>
          <w:divsChild>
            <w:div w:id="721637726">
              <w:marLeft w:val="0"/>
              <w:marRight w:val="0"/>
              <w:marTop w:val="0"/>
              <w:marBottom w:val="0"/>
              <w:divBdr>
                <w:top w:val="none" w:sz="0" w:space="0" w:color="auto"/>
                <w:left w:val="none" w:sz="0" w:space="0" w:color="auto"/>
                <w:bottom w:val="none" w:sz="0" w:space="0" w:color="auto"/>
                <w:right w:val="none" w:sz="0" w:space="0" w:color="auto"/>
              </w:divBdr>
              <w:divsChild>
                <w:div w:id="1893496224">
                  <w:marLeft w:val="0"/>
                  <w:marRight w:val="0"/>
                  <w:marTop w:val="0"/>
                  <w:marBottom w:val="0"/>
                  <w:divBdr>
                    <w:top w:val="none" w:sz="0" w:space="0" w:color="auto"/>
                    <w:left w:val="none" w:sz="0" w:space="0" w:color="auto"/>
                    <w:bottom w:val="none" w:sz="0" w:space="0" w:color="auto"/>
                    <w:right w:val="none" w:sz="0" w:space="0" w:color="auto"/>
                  </w:divBdr>
                  <w:divsChild>
                    <w:div w:id="1085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960070">
      <w:bodyDiv w:val="1"/>
      <w:marLeft w:val="0"/>
      <w:marRight w:val="0"/>
      <w:marTop w:val="0"/>
      <w:marBottom w:val="0"/>
      <w:divBdr>
        <w:top w:val="none" w:sz="0" w:space="0" w:color="auto"/>
        <w:left w:val="none" w:sz="0" w:space="0" w:color="auto"/>
        <w:bottom w:val="none" w:sz="0" w:space="0" w:color="auto"/>
        <w:right w:val="none" w:sz="0" w:space="0" w:color="auto"/>
      </w:divBdr>
    </w:div>
    <w:div w:id="1993943504">
      <w:bodyDiv w:val="1"/>
      <w:marLeft w:val="0"/>
      <w:marRight w:val="0"/>
      <w:marTop w:val="0"/>
      <w:marBottom w:val="0"/>
      <w:divBdr>
        <w:top w:val="none" w:sz="0" w:space="0" w:color="auto"/>
        <w:left w:val="none" w:sz="0" w:space="0" w:color="auto"/>
        <w:bottom w:val="none" w:sz="0" w:space="0" w:color="auto"/>
        <w:right w:val="none" w:sz="0" w:space="0" w:color="auto"/>
      </w:divBdr>
    </w:div>
    <w:div w:id="2031835834">
      <w:bodyDiv w:val="1"/>
      <w:marLeft w:val="0"/>
      <w:marRight w:val="0"/>
      <w:marTop w:val="0"/>
      <w:marBottom w:val="0"/>
      <w:divBdr>
        <w:top w:val="none" w:sz="0" w:space="0" w:color="auto"/>
        <w:left w:val="none" w:sz="0" w:space="0" w:color="auto"/>
        <w:bottom w:val="none" w:sz="0" w:space="0" w:color="auto"/>
        <w:right w:val="none" w:sz="0" w:space="0" w:color="auto"/>
      </w:divBdr>
      <w:divsChild>
        <w:div w:id="541983731">
          <w:marLeft w:val="0"/>
          <w:marRight w:val="0"/>
          <w:marTop w:val="0"/>
          <w:marBottom w:val="0"/>
          <w:divBdr>
            <w:top w:val="none" w:sz="0" w:space="0" w:color="auto"/>
            <w:left w:val="none" w:sz="0" w:space="0" w:color="auto"/>
            <w:bottom w:val="none" w:sz="0" w:space="0" w:color="auto"/>
            <w:right w:val="none" w:sz="0" w:space="0" w:color="auto"/>
          </w:divBdr>
          <w:divsChild>
            <w:div w:id="1324431395">
              <w:marLeft w:val="0"/>
              <w:marRight w:val="0"/>
              <w:marTop w:val="0"/>
              <w:marBottom w:val="0"/>
              <w:divBdr>
                <w:top w:val="none" w:sz="0" w:space="0" w:color="auto"/>
                <w:left w:val="none" w:sz="0" w:space="0" w:color="auto"/>
                <w:bottom w:val="none" w:sz="0" w:space="0" w:color="auto"/>
                <w:right w:val="none" w:sz="0" w:space="0" w:color="auto"/>
              </w:divBdr>
              <w:divsChild>
                <w:div w:id="441002569">
                  <w:marLeft w:val="0"/>
                  <w:marRight w:val="0"/>
                  <w:marTop w:val="0"/>
                  <w:marBottom w:val="0"/>
                  <w:divBdr>
                    <w:top w:val="none" w:sz="0" w:space="0" w:color="auto"/>
                    <w:left w:val="none" w:sz="0" w:space="0" w:color="auto"/>
                    <w:bottom w:val="none" w:sz="0" w:space="0" w:color="auto"/>
                    <w:right w:val="none" w:sz="0" w:space="0" w:color="auto"/>
                  </w:divBdr>
                  <w:divsChild>
                    <w:div w:id="177716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Методические материалы в помощь библиотекарям в организации досуга населения</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6479AE-1E90-4580-B202-4FDC0F52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21</Pages>
  <Words>5418</Words>
  <Characters>30886</Characters>
  <Application>Microsoft Office Word</Application>
  <DocSecurity>0</DocSecurity>
  <Lines>257</Lines>
  <Paragraphs>72</Paragraphs>
  <ScaleCrop>false</ScaleCrop>
  <Company>Microsoft</Company>
  <LinksUpToDate>false</LinksUpToDate>
  <CharactersWithSpaces>36232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Увлечённые, или Клубы по интересам при библиотеках </dc:title>
  <dc:subject> Методические материалы в помощь библиотекарям в организации досуга населения </dc:subject>
  <dc:creator>Admin</dc:creator>
  <cp:keywords/>
  <dc:description/>
  <cp:lastModifiedBy>Admin</cp:lastModifiedBy>
  <cp:revision>7</cp:revision>
  <cp:lastPrinted>2021-07-17T08:23:00Z</cp:lastPrinted>
  <dcterms:created xsi:type="dcterms:W3CDTF">2021-07-17T08:10:00Z</dcterms:created>
  <dcterms:modified xsi:type="dcterms:W3CDTF">2021-07-17T08:28:00Z</dcterms:modified>
</cp:coreProperties>
</file>