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27" w:rsidRDefault="00CD452E" w:rsidP="00CD45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71725" cy="2895600"/>
            <wp:effectExtent l="19050" t="0" r="9525" b="0"/>
            <wp:wrapSquare wrapText="bothSides"/>
            <wp:docPr id="2" name="Рисунок 2" descr="D:\Мои рисунки\СНИКИ\картинки\68114378_1292866575_1221071826_vector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\СНИКИ\картинки\68114378_1292866575_1221071826_vectorboo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D6F" w:rsidRPr="00704D6F">
        <w:rPr>
          <w:rFonts w:ascii="Times New Roman" w:hAnsi="Times New Roman" w:cs="Times New Roman"/>
          <w:sz w:val="28"/>
          <w:szCs w:val="28"/>
        </w:rPr>
        <w:t xml:space="preserve">В </w:t>
      </w:r>
      <w:r w:rsidR="00704D6F" w:rsidRPr="00704D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04D6F" w:rsidRPr="00704D6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704D6F">
        <w:rPr>
          <w:rFonts w:ascii="Times New Roman" w:hAnsi="Times New Roman" w:cs="Times New Roman"/>
          <w:sz w:val="28"/>
          <w:szCs w:val="28"/>
        </w:rPr>
        <w:t xml:space="preserve">2015 года фонд неопубликованных документов Службы научной информации пополнился на 31 единицу хранения. </w:t>
      </w:r>
      <w:r w:rsidR="00B46674">
        <w:rPr>
          <w:rFonts w:ascii="Times New Roman" w:hAnsi="Times New Roman" w:cs="Times New Roman"/>
          <w:sz w:val="28"/>
          <w:szCs w:val="28"/>
        </w:rPr>
        <w:t>В основном это методические материалы и один библиографический список «</w:t>
      </w:r>
      <w:r w:rsidR="00B46674" w:rsidRPr="00B46674">
        <w:rPr>
          <w:rFonts w:ascii="Times New Roman" w:hAnsi="Times New Roman" w:cs="Times New Roman"/>
          <w:b/>
          <w:i/>
          <w:sz w:val="28"/>
          <w:szCs w:val="28"/>
        </w:rPr>
        <w:t>Рекламная деятельность: теория и практика</w:t>
      </w:r>
      <w:r w:rsidR="00B46674">
        <w:rPr>
          <w:rFonts w:ascii="Times New Roman" w:hAnsi="Times New Roman" w:cs="Times New Roman"/>
          <w:sz w:val="28"/>
          <w:szCs w:val="28"/>
        </w:rPr>
        <w:t>» (Благовещенск, 2014).</w:t>
      </w:r>
    </w:p>
    <w:p w:rsidR="00526494" w:rsidRDefault="00B77294" w:rsidP="006740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новинок </w:t>
      </w:r>
      <w:r w:rsidR="00950FB4">
        <w:rPr>
          <w:rFonts w:ascii="Times New Roman" w:hAnsi="Times New Roman" w:cs="Times New Roman"/>
          <w:sz w:val="28"/>
          <w:szCs w:val="28"/>
        </w:rPr>
        <w:t>большой блок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в современных условиях.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опыт различных регионов России, таких как </w:t>
      </w:r>
      <w:r w:rsidRPr="00B779C7">
        <w:rPr>
          <w:rFonts w:ascii="Times New Roman" w:hAnsi="Times New Roman" w:cs="Times New Roman"/>
          <w:i/>
          <w:sz w:val="28"/>
          <w:szCs w:val="28"/>
        </w:rPr>
        <w:t>Москва, Санкт-Петербург, Ханты-Мансийск, Ярославль, Южно-Сахалинск, Рязань, Иваново, Псков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494">
        <w:rPr>
          <w:rFonts w:ascii="Times New Roman" w:hAnsi="Times New Roman" w:cs="Times New Roman"/>
          <w:sz w:val="28"/>
          <w:szCs w:val="28"/>
        </w:rPr>
        <w:t xml:space="preserve"> В документах рассматриваются организация библиотечного обслуживания в условиях трансформации библиотечной сети, методическая деятельность с точки зрения №83-ФЗ, методическое обеспечение работы библиотек как государственная и муниципальная услуга, источники и составляющие части научно-методической деятельности библиотек, методическая деятельность в условиях децентрализации библиотечной сферы региона, авторские проекты и методики методистов</w:t>
      </w:r>
      <w:r w:rsidR="00CF7E0F">
        <w:rPr>
          <w:rFonts w:ascii="Times New Roman" w:hAnsi="Times New Roman" w:cs="Times New Roman"/>
          <w:sz w:val="28"/>
          <w:szCs w:val="28"/>
        </w:rPr>
        <w:t xml:space="preserve"> российских регионов</w:t>
      </w:r>
      <w:r w:rsidR="00526494">
        <w:rPr>
          <w:rFonts w:ascii="Times New Roman" w:hAnsi="Times New Roman" w:cs="Times New Roman"/>
          <w:sz w:val="28"/>
          <w:szCs w:val="28"/>
        </w:rPr>
        <w:t>.</w:t>
      </w:r>
    </w:p>
    <w:p w:rsidR="0067409F" w:rsidRDefault="00810F3F" w:rsidP="006740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</w:t>
      </w:r>
      <w:r w:rsidR="00F34203">
        <w:rPr>
          <w:rFonts w:ascii="Times New Roman" w:hAnsi="Times New Roman" w:cs="Times New Roman"/>
          <w:sz w:val="28"/>
          <w:szCs w:val="28"/>
        </w:rPr>
        <w:t xml:space="preserve"> методические материалы по эффективному контракту, проведению Год</w:t>
      </w:r>
      <w:r w:rsidR="009912E9">
        <w:rPr>
          <w:rFonts w:ascii="Times New Roman" w:hAnsi="Times New Roman" w:cs="Times New Roman"/>
          <w:sz w:val="28"/>
          <w:szCs w:val="28"/>
        </w:rPr>
        <w:t>а</w:t>
      </w:r>
      <w:r w:rsidR="00F34203">
        <w:rPr>
          <w:rFonts w:ascii="Times New Roman" w:hAnsi="Times New Roman" w:cs="Times New Roman"/>
          <w:sz w:val="28"/>
          <w:szCs w:val="28"/>
        </w:rPr>
        <w:t xml:space="preserve"> литературы в России, Общероссийского дня библиотек, обучающим семинарам для региональных библиотек, патриотическому воспитанию и краеведческой работе библиотек, возможностям виртуальной среды для информирования и повышения квалификации библиотекарей, выставочной работе, переоценке документов из состава библиотечных фондов и другим темам.</w:t>
      </w:r>
    </w:p>
    <w:p w:rsidR="00B779C7" w:rsidRPr="00B779C7" w:rsidRDefault="00B779C7" w:rsidP="00B779C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9C7">
        <w:rPr>
          <w:rFonts w:ascii="Times New Roman" w:hAnsi="Times New Roman" w:cs="Times New Roman"/>
          <w:b/>
          <w:sz w:val="28"/>
          <w:szCs w:val="28"/>
        </w:rPr>
        <w:t xml:space="preserve">Приглашаем коллег </w:t>
      </w:r>
      <w:r w:rsidR="009A293A">
        <w:rPr>
          <w:rFonts w:ascii="Times New Roman" w:hAnsi="Times New Roman" w:cs="Times New Roman"/>
          <w:b/>
          <w:sz w:val="28"/>
          <w:szCs w:val="28"/>
        </w:rPr>
        <w:t xml:space="preserve">в СНИКИ </w:t>
      </w:r>
      <w:r w:rsidRPr="00B779C7">
        <w:rPr>
          <w:rFonts w:ascii="Times New Roman" w:hAnsi="Times New Roman" w:cs="Times New Roman"/>
          <w:b/>
          <w:sz w:val="28"/>
          <w:szCs w:val="28"/>
        </w:rPr>
        <w:t xml:space="preserve">за новыми документами </w:t>
      </w:r>
      <w:r w:rsidR="001A5893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B779C7">
        <w:rPr>
          <w:rFonts w:ascii="Times New Roman" w:hAnsi="Times New Roman" w:cs="Times New Roman"/>
          <w:b/>
          <w:sz w:val="28"/>
          <w:szCs w:val="28"/>
        </w:rPr>
        <w:t xml:space="preserve"> повышения своего профессионального уровня!</w:t>
      </w:r>
    </w:p>
    <w:sectPr w:rsidR="00B779C7" w:rsidRPr="00B779C7" w:rsidSect="005A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6F"/>
    <w:rsid w:val="001A5893"/>
    <w:rsid w:val="00526494"/>
    <w:rsid w:val="005A4027"/>
    <w:rsid w:val="0067409F"/>
    <w:rsid w:val="00704D6F"/>
    <w:rsid w:val="00807BDD"/>
    <w:rsid w:val="00810F3F"/>
    <w:rsid w:val="00950FB4"/>
    <w:rsid w:val="009912E9"/>
    <w:rsid w:val="009A293A"/>
    <w:rsid w:val="00B46674"/>
    <w:rsid w:val="00B77294"/>
    <w:rsid w:val="00B779C7"/>
    <w:rsid w:val="00CD452E"/>
    <w:rsid w:val="00CF7E0F"/>
    <w:rsid w:val="00F3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2015-12-08T08:21:00Z</dcterms:created>
  <dcterms:modified xsi:type="dcterms:W3CDTF">2015-12-08T08:59:00Z</dcterms:modified>
</cp:coreProperties>
</file>